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2F3B4" w14:textId="107EF7F2" w:rsidR="00AF59F8" w:rsidRPr="00885F3E" w:rsidRDefault="00AF59F8" w:rsidP="008967DA">
      <w:pPr>
        <w:widowControl w:val="0"/>
        <w:suppressAutoHyphens/>
        <w:rPr>
          <w:rFonts w:ascii="Times New Roman" w:hAnsi="Times New Roman" w:cs="Times New Roman"/>
          <w:b/>
          <w:sz w:val="20"/>
          <w:szCs w:val="20"/>
        </w:rPr>
      </w:pPr>
      <w:r w:rsidRPr="00885F3E">
        <w:rPr>
          <w:rFonts w:ascii="Times New Roman" w:hAnsi="Times New Roman" w:cs="Times New Roman"/>
          <w:b/>
          <w:sz w:val="20"/>
          <w:szCs w:val="20"/>
        </w:rPr>
        <w:t>EXHIBIT A: STATEMENT OF WORK</w:t>
      </w:r>
      <w:r w:rsidR="009D55BB">
        <w:rPr>
          <w:rFonts w:ascii="Times New Roman" w:hAnsi="Times New Roman" w:cs="Times New Roman"/>
          <w:b/>
          <w:sz w:val="20"/>
          <w:szCs w:val="20"/>
        </w:rPr>
        <w:t xml:space="preserve"> </w:t>
      </w:r>
    </w:p>
    <w:p w14:paraId="631BFAAF" w14:textId="77777777" w:rsidR="00B83723" w:rsidRPr="00885F3E" w:rsidRDefault="00B83723" w:rsidP="008967DA">
      <w:pPr>
        <w:widowControl w:val="0"/>
        <w:suppressAutoHyphens/>
        <w:rPr>
          <w:rFonts w:ascii="Times New Roman" w:hAnsi="Times New Roman" w:cs="Times New Roman"/>
          <w:b/>
          <w:sz w:val="20"/>
          <w:szCs w:val="20"/>
        </w:rPr>
      </w:pPr>
    </w:p>
    <w:p w14:paraId="436CF18D" w14:textId="77777777" w:rsidR="00125CBA" w:rsidRPr="00885F3E" w:rsidRDefault="00125CBA" w:rsidP="008967DA">
      <w:pPr>
        <w:pStyle w:val="ListParagraph"/>
        <w:widowControl w:val="0"/>
        <w:numPr>
          <w:ilvl w:val="0"/>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b/>
          <w:sz w:val="20"/>
          <w:szCs w:val="20"/>
        </w:rPr>
        <w:t>DESCRIPTION OF SERVICES</w:t>
      </w:r>
    </w:p>
    <w:p w14:paraId="457B903B" w14:textId="4AE9ED17" w:rsidR="00AF59F8" w:rsidRPr="00885F3E" w:rsidRDefault="00125CBA" w:rsidP="008967DA">
      <w:pPr>
        <w:pStyle w:val="ListParagraph"/>
        <w:widowControl w:val="0"/>
        <w:numPr>
          <w:ilvl w:val="1"/>
          <w:numId w:val="6"/>
        </w:numPr>
        <w:suppressAutoHyphens/>
        <w:contextualSpacing w:val="0"/>
        <w:jc w:val="left"/>
        <w:rPr>
          <w:rFonts w:ascii="Times New Roman" w:hAnsi="Times New Roman" w:cs="Times New Roman"/>
          <w:b/>
          <w:sz w:val="20"/>
          <w:szCs w:val="20"/>
        </w:rPr>
      </w:pPr>
      <w:r w:rsidRPr="00885F3E">
        <w:rPr>
          <w:rFonts w:ascii="Times New Roman" w:hAnsi="Times New Roman" w:cs="Times New Roman"/>
          <w:sz w:val="20"/>
          <w:szCs w:val="20"/>
        </w:rPr>
        <w:t xml:space="preserve">Contractor will provide all labor, vehicles, chemicals, </w:t>
      </w:r>
      <w:r w:rsidR="00EE7CCF" w:rsidRPr="00885F3E">
        <w:rPr>
          <w:rFonts w:ascii="Times New Roman" w:hAnsi="Times New Roman" w:cs="Times New Roman"/>
          <w:sz w:val="20"/>
          <w:szCs w:val="20"/>
        </w:rPr>
        <w:t xml:space="preserve">hoses, </w:t>
      </w:r>
      <w:r w:rsidRPr="00885F3E">
        <w:rPr>
          <w:rFonts w:ascii="Times New Roman" w:hAnsi="Times New Roman" w:cs="Times New Roman"/>
          <w:sz w:val="20"/>
          <w:szCs w:val="20"/>
        </w:rPr>
        <w:t xml:space="preserve">tools, materials, equipment, transportation and supervision to manage and perform hardscape pressure washing services for the </w:t>
      </w:r>
      <w:r w:rsidR="00EE48A9" w:rsidRPr="00885F3E">
        <w:rPr>
          <w:rFonts w:ascii="Times New Roman" w:hAnsi="Times New Roman" w:cs="Times New Roman"/>
          <w:sz w:val="20"/>
          <w:szCs w:val="20"/>
        </w:rPr>
        <w:t xml:space="preserve">following </w:t>
      </w:r>
      <w:r w:rsidR="008967DA" w:rsidRPr="00885F3E">
        <w:rPr>
          <w:rFonts w:ascii="Times New Roman" w:hAnsi="Times New Roman" w:cs="Times New Roman"/>
          <w:sz w:val="20"/>
          <w:szCs w:val="20"/>
        </w:rPr>
        <w:t>Court Locations</w:t>
      </w:r>
      <w:r w:rsidR="00EE48A9" w:rsidRPr="00885F3E">
        <w:rPr>
          <w:rFonts w:ascii="Times New Roman" w:hAnsi="Times New Roman" w:cs="Times New Roman"/>
          <w:sz w:val="20"/>
          <w:szCs w:val="20"/>
        </w:rPr>
        <w:t>:</w:t>
      </w:r>
    </w:p>
    <w:p w14:paraId="3058F164" w14:textId="77777777" w:rsidR="00EE48A9" w:rsidRPr="00885F3E" w:rsidRDefault="00EE48A9" w:rsidP="00EE48A9">
      <w:pPr>
        <w:pStyle w:val="ListParagraph"/>
        <w:widowControl w:val="0"/>
        <w:numPr>
          <w:ilvl w:val="2"/>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sz w:val="20"/>
          <w:szCs w:val="20"/>
        </w:rPr>
        <w:t>San Bernardino Justice Center, 247 West 3</w:t>
      </w:r>
      <w:r w:rsidRPr="00885F3E">
        <w:rPr>
          <w:rFonts w:ascii="Times New Roman" w:hAnsi="Times New Roman" w:cs="Times New Roman"/>
          <w:sz w:val="20"/>
          <w:szCs w:val="20"/>
          <w:vertAlign w:val="superscript"/>
        </w:rPr>
        <w:t>rd</w:t>
      </w:r>
      <w:r w:rsidRPr="00885F3E">
        <w:rPr>
          <w:rFonts w:ascii="Times New Roman" w:hAnsi="Times New Roman" w:cs="Times New Roman"/>
          <w:sz w:val="20"/>
          <w:szCs w:val="20"/>
        </w:rPr>
        <w:t xml:space="preserve"> St., San Bernardino, CA 92415.</w:t>
      </w:r>
    </w:p>
    <w:p w14:paraId="5F314784" w14:textId="77777777" w:rsidR="00EE48A9" w:rsidRPr="00885F3E" w:rsidRDefault="00EE48A9" w:rsidP="00EE48A9">
      <w:pPr>
        <w:pStyle w:val="ListParagraph"/>
        <w:widowControl w:val="0"/>
        <w:numPr>
          <w:ilvl w:val="2"/>
          <w:numId w:val="6"/>
        </w:numPr>
        <w:suppressAutoHyphens/>
        <w:autoSpaceDE w:val="0"/>
        <w:autoSpaceDN w:val="0"/>
        <w:adjustRightInd w:val="0"/>
        <w:contextualSpacing w:val="0"/>
        <w:jc w:val="left"/>
        <w:rPr>
          <w:rFonts w:ascii="Times New Roman" w:hAnsi="Times New Roman" w:cs="Times New Roman"/>
          <w:sz w:val="20"/>
          <w:szCs w:val="20"/>
        </w:rPr>
      </w:pPr>
      <w:r w:rsidRPr="00885F3E">
        <w:rPr>
          <w:rFonts w:ascii="Times New Roman" w:hAnsi="Times New Roman" w:cs="Times New Roman"/>
          <w:sz w:val="20"/>
          <w:szCs w:val="20"/>
        </w:rPr>
        <w:t>Historic Courthouse and Annex Building, 351 North Arrowhead Ave., San Bernardino, CA 92415.</w:t>
      </w:r>
    </w:p>
    <w:p w14:paraId="00918A05" w14:textId="7666633B" w:rsidR="00125CBA" w:rsidRPr="00885F3E" w:rsidRDefault="00EE48A9" w:rsidP="00EE48A9">
      <w:pPr>
        <w:pStyle w:val="ListParagraph"/>
        <w:widowControl w:val="0"/>
        <w:numPr>
          <w:ilvl w:val="1"/>
          <w:numId w:val="6"/>
        </w:numPr>
        <w:suppressAutoHyphens/>
        <w:contextualSpacing w:val="0"/>
        <w:jc w:val="left"/>
        <w:rPr>
          <w:rFonts w:ascii="Times New Roman" w:hAnsi="Times New Roman" w:cs="Times New Roman"/>
          <w:b/>
          <w:sz w:val="20"/>
          <w:szCs w:val="20"/>
        </w:rPr>
      </w:pPr>
      <w:r w:rsidRPr="00885F3E">
        <w:rPr>
          <w:rFonts w:ascii="Times New Roman" w:hAnsi="Times New Roman" w:cs="Times New Roman"/>
          <w:sz w:val="20"/>
          <w:szCs w:val="20"/>
        </w:rPr>
        <w:t>Contractor will</w:t>
      </w:r>
      <w:r w:rsidR="00125CBA" w:rsidRPr="00885F3E">
        <w:rPr>
          <w:rFonts w:ascii="Times New Roman" w:hAnsi="Times New Roman" w:cs="Times New Roman"/>
          <w:sz w:val="20"/>
          <w:szCs w:val="20"/>
        </w:rPr>
        <w:t xml:space="preserve"> </w:t>
      </w:r>
      <w:r w:rsidRPr="00885F3E">
        <w:rPr>
          <w:rFonts w:ascii="Times New Roman" w:hAnsi="Times New Roman" w:cs="Times New Roman"/>
          <w:sz w:val="20"/>
          <w:szCs w:val="20"/>
        </w:rPr>
        <w:t>professionally clean all hardscape areas in Exhibit A1: Hardscape Areas</w:t>
      </w:r>
      <w:r w:rsidR="003D5090" w:rsidRPr="00885F3E">
        <w:rPr>
          <w:rFonts w:ascii="Times New Roman" w:hAnsi="Times New Roman" w:cs="Times New Roman"/>
          <w:sz w:val="20"/>
          <w:szCs w:val="20"/>
        </w:rPr>
        <w:t xml:space="preserve"> and in this Exhibit</w:t>
      </w:r>
      <w:r w:rsidRPr="00885F3E">
        <w:rPr>
          <w:rFonts w:ascii="Times New Roman" w:hAnsi="Times New Roman" w:cs="Times New Roman"/>
          <w:sz w:val="20"/>
          <w:szCs w:val="20"/>
        </w:rPr>
        <w:t xml:space="preserve">. Professionally clean includes, but is not limited to, </w:t>
      </w:r>
      <w:r w:rsidR="00125CBA" w:rsidRPr="00885F3E">
        <w:rPr>
          <w:rFonts w:ascii="Times New Roman" w:hAnsi="Times New Roman" w:cs="Times New Roman"/>
          <w:sz w:val="20"/>
          <w:szCs w:val="20"/>
        </w:rPr>
        <w:t>100% free of dir</w:t>
      </w:r>
      <w:r w:rsidR="001711FB" w:rsidRPr="00885F3E">
        <w:rPr>
          <w:rFonts w:ascii="Times New Roman" w:hAnsi="Times New Roman" w:cs="Times New Roman"/>
          <w:sz w:val="20"/>
          <w:szCs w:val="20"/>
        </w:rPr>
        <w:t>t</w:t>
      </w:r>
      <w:r w:rsidR="00125CBA" w:rsidRPr="00885F3E">
        <w:rPr>
          <w:rFonts w:ascii="Times New Roman" w:hAnsi="Times New Roman" w:cs="Times New Roman"/>
          <w:sz w:val="20"/>
          <w:szCs w:val="20"/>
        </w:rPr>
        <w:t>,</w:t>
      </w:r>
      <w:r w:rsidR="001711FB" w:rsidRPr="00885F3E">
        <w:rPr>
          <w:rFonts w:ascii="Times New Roman" w:hAnsi="Times New Roman" w:cs="Times New Roman"/>
          <w:sz w:val="20"/>
          <w:szCs w:val="20"/>
        </w:rPr>
        <w:t xml:space="preserve"> </w:t>
      </w:r>
      <w:r w:rsidR="00125CBA" w:rsidRPr="00885F3E">
        <w:rPr>
          <w:rFonts w:ascii="Times New Roman" w:hAnsi="Times New Roman" w:cs="Times New Roman"/>
          <w:sz w:val="20"/>
          <w:szCs w:val="20"/>
        </w:rPr>
        <w:t>stains,</w:t>
      </w:r>
      <w:r w:rsidR="001711FB" w:rsidRPr="00885F3E">
        <w:rPr>
          <w:rFonts w:ascii="Times New Roman" w:hAnsi="Times New Roman" w:cs="Times New Roman"/>
          <w:sz w:val="20"/>
          <w:szCs w:val="20"/>
        </w:rPr>
        <w:t xml:space="preserve"> </w:t>
      </w:r>
      <w:r w:rsidR="00125CBA" w:rsidRPr="00885F3E">
        <w:rPr>
          <w:rFonts w:ascii="Times New Roman" w:hAnsi="Times New Roman" w:cs="Times New Roman"/>
          <w:sz w:val="20"/>
          <w:szCs w:val="20"/>
        </w:rPr>
        <w:t>gum,</w:t>
      </w:r>
      <w:r w:rsidR="001711FB" w:rsidRPr="00885F3E">
        <w:rPr>
          <w:rFonts w:ascii="Times New Roman" w:hAnsi="Times New Roman" w:cs="Times New Roman"/>
          <w:sz w:val="20"/>
          <w:szCs w:val="20"/>
        </w:rPr>
        <w:t xml:space="preserve"> </w:t>
      </w:r>
      <w:r w:rsidR="00125CBA" w:rsidRPr="00885F3E">
        <w:rPr>
          <w:rFonts w:ascii="Times New Roman" w:hAnsi="Times New Roman" w:cs="Times New Roman"/>
          <w:sz w:val="20"/>
          <w:szCs w:val="20"/>
        </w:rPr>
        <w:t>oil,</w:t>
      </w:r>
      <w:r w:rsidR="009F55FD" w:rsidRPr="00885F3E">
        <w:rPr>
          <w:rFonts w:ascii="Times New Roman" w:hAnsi="Times New Roman" w:cs="Times New Roman"/>
          <w:sz w:val="20"/>
          <w:szCs w:val="20"/>
        </w:rPr>
        <w:t xml:space="preserve"> </w:t>
      </w:r>
      <w:r w:rsidR="00125CBA" w:rsidRPr="00885F3E">
        <w:rPr>
          <w:rFonts w:ascii="Times New Roman" w:hAnsi="Times New Roman" w:cs="Times New Roman"/>
          <w:sz w:val="20"/>
          <w:szCs w:val="20"/>
        </w:rPr>
        <w:t>tar</w:t>
      </w:r>
      <w:r w:rsidR="009F55FD" w:rsidRPr="00885F3E">
        <w:rPr>
          <w:rFonts w:ascii="Times New Roman" w:hAnsi="Times New Roman" w:cs="Times New Roman"/>
          <w:sz w:val="20"/>
          <w:szCs w:val="20"/>
        </w:rPr>
        <w:t>, food and residue to present a high quality appearance following each visit.</w:t>
      </w:r>
    </w:p>
    <w:p w14:paraId="6A6886FB" w14:textId="33552553" w:rsidR="00286A03" w:rsidRPr="009D55BB" w:rsidRDefault="00485191" w:rsidP="00286A03">
      <w:pPr>
        <w:pStyle w:val="ListParagraph"/>
        <w:widowControl w:val="0"/>
        <w:numPr>
          <w:ilvl w:val="2"/>
          <w:numId w:val="6"/>
        </w:numPr>
        <w:suppressAutoHyphens/>
        <w:contextualSpacing w:val="0"/>
        <w:jc w:val="left"/>
        <w:rPr>
          <w:rFonts w:ascii="Times New Roman" w:hAnsi="Times New Roman" w:cs="Times New Roman"/>
          <w:b/>
          <w:i/>
          <w:color w:val="000000" w:themeColor="text1"/>
          <w:sz w:val="20"/>
          <w:szCs w:val="20"/>
        </w:rPr>
      </w:pPr>
      <w:r w:rsidRPr="009D55BB">
        <w:rPr>
          <w:rFonts w:ascii="Times New Roman" w:hAnsi="Times New Roman" w:cs="Times New Roman"/>
          <w:i/>
          <w:color w:val="000000" w:themeColor="text1"/>
          <w:sz w:val="20"/>
          <w:szCs w:val="20"/>
        </w:rPr>
        <w:t>Hardscape</w:t>
      </w:r>
      <w:r w:rsidR="00885F3E" w:rsidRPr="009D55BB">
        <w:rPr>
          <w:rFonts w:ascii="Times New Roman" w:hAnsi="Times New Roman" w:cs="Times New Roman"/>
          <w:i/>
          <w:color w:val="000000" w:themeColor="text1"/>
          <w:sz w:val="20"/>
          <w:szCs w:val="20"/>
        </w:rPr>
        <w:t xml:space="preserve"> </w:t>
      </w:r>
      <w:r w:rsidRPr="009D55BB">
        <w:rPr>
          <w:rFonts w:ascii="Times New Roman" w:hAnsi="Times New Roman" w:cs="Times New Roman"/>
          <w:i/>
          <w:color w:val="000000" w:themeColor="text1"/>
          <w:sz w:val="20"/>
          <w:szCs w:val="20"/>
        </w:rPr>
        <w:t xml:space="preserve">areas include all sidewalks, walkways, </w:t>
      </w:r>
      <w:r w:rsidR="00885F3E" w:rsidRPr="009D55BB">
        <w:rPr>
          <w:rFonts w:ascii="Times New Roman" w:hAnsi="Times New Roman" w:cs="Times New Roman"/>
          <w:i/>
          <w:color w:val="000000" w:themeColor="text1"/>
          <w:sz w:val="20"/>
          <w:szCs w:val="20"/>
        </w:rPr>
        <w:t xml:space="preserve">decomposed granite walking surfaces, </w:t>
      </w:r>
      <w:r w:rsidRPr="009D55BB">
        <w:rPr>
          <w:rFonts w:ascii="Times New Roman" w:hAnsi="Times New Roman" w:cs="Times New Roman"/>
          <w:i/>
          <w:color w:val="000000" w:themeColor="text1"/>
          <w:sz w:val="20"/>
          <w:szCs w:val="20"/>
        </w:rPr>
        <w:t>stairs,</w:t>
      </w:r>
      <w:r w:rsidR="00885F3E" w:rsidRPr="009D55BB">
        <w:rPr>
          <w:rFonts w:ascii="Times New Roman" w:hAnsi="Times New Roman" w:cs="Times New Roman"/>
          <w:i/>
          <w:color w:val="000000" w:themeColor="text1"/>
          <w:sz w:val="20"/>
          <w:szCs w:val="20"/>
        </w:rPr>
        <w:t xml:space="preserve"> </w:t>
      </w:r>
      <w:r w:rsidR="00286A03" w:rsidRPr="009D55BB">
        <w:rPr>
          <w:rFonts w:ascii="Times New Roman" w:hAnsi="Times New Roman" w:cs="Times New Roman"/>
          <w:i/>
          <w:color w:val="000000" w:themeColor="text1"/>
          <w:sz w:val="20"/>
          <w:szCs w:val="20"/>
        </w:rPr>
        <w:t>concrete seating areas</w:t>
      </w:r>
      <w:r w:rsidR="00885F3E" w:rsidRPr="009D55BB">
        <w:rPr>
          <w:rFonts w:ascii="Times New Roman" w:hAnsi="Times New Roman" w:cs="Times New Roman"/>
          <w:i/>
          <w:color w:val="000000" w:themeColor="text1"/>
          <w:sz w:val="20"/>
          <w:szCs w:val="20"/>
        </w:rPr>
        <w:t>, pavers North of Jury Assembly area (behind gate), and diamond plate around the building in the secured parking area of the San Bernardino Justice Center, secured parking garage, and pathways</w:t>
      </w:r>
      <w:r w:rsidR="00286A03" w:rsidRPr="009D55BB">
        <w:rPr>
          <w:rFonts w:ascii="Times New Roman" w:hAnsi="Times New Roman" w:cs="Times New Roman"/>
          <w:i/>
          <w:color w:val="000000" w:themeColor="text1"/>
          <w:sz w:val="20"/>
          <w:szCs w:val="20"/>
        </w:rPr>
        <w:t>.</w:t>
      </w:r>
    </w:p>
    <w:p w14:paraId="6DCBABE8" w14:textId="20BCF37A" w:rsidR="00885F3E" w:rsidRPr="009D55BB" w:rsidRDefault="00885F3E" w:rsidP="00286A03">
      <w:pPr>
        <w:pStyle w:val="ListParagraph"/>
        <w:widowControl w:val="0"/>
        <w:numPr>
          <w:ilvl w:val="2"/>
          <w:numId w:val="6"/>
        </w:numPr>
        <w:suppressAutoHyphens/>
        <w:contextualSpacing w:val="0"/>
        <w:jc w:val="left"/>
        <w:rPr>
          <w:rFonts w:ascii="Times New Roman" w:hAnsi="Times New Roman" w:cs="Times New Roman"/>
          <w:b/>
          <w:color w:val="000000" w:themeColor="text1"/>
          <w:sz w:val="20"/>
          <w:szCs w:val="20"/>
        </w:rPr>
      </w:pPr>
      <w:r w:rsidRPr="009D55BB">
        <w:rPr>
          <w:rFonts w:ascii="Times New Roman" w:hAnsi="Times New Roman" w:cs="Times New Roman"/>
          <w:i/>
          <w:color w:val="000000" w:themeColor="text1"/>
          <w:sz w:val="20"/>
          <w:szCs w:val="20"/>
        </w:rPr>
        <w:t>Hardscape areas include all sidewalks, walkways, stairs, aluminum benches in front, and brick around planter on South side of the Historic Courthouse.</w:t>
      </w:r>
    </w:p>
    <w:p w14:paraId="093AE102" w14:textId="080C0FB8" w:rsidR="00C25B75" w:rsidRPr="006B2476" w:rsidRDefault="00C25B75" w:rsidP="008967DA">
      <w:pPr>
        <w:pStyle w:val="ListParagraph"/>
        <w:widowControl w:val="0"/>
        <w:numPr>
          <w:ilvl w:val="1"/>
          <w:numId w:val="6"/>
        </w:numPr>
        <w:suppressAutoHyphens/>
        <w:contextualSpacing w:val="0"/>
        <w:jc w:val="left"/>
        <w:rPr>
          <w:rFonts w:ascii="Times New Roman" w:hAnsi="Times New Roman" w:cs="Times New Roman"/>
          <w:b/>
          <w:sz w:val="20"/>
          <w:szCs w:val="20"/>
        </w:rPr>
      </w:pPr>
      <w:r>
        <w:rPr>
          <w:rFonts w:ascii="Times New Roman" w:hAnsi="Times New Roman" w:cs="Times New Roman"/>
          <w:sz w:val="20"/>
          <w:szCs w:val="20"/>
        </w:rPr>
        <w:t xml:space="preserve">Contractor </w:t>
      </w:r>
      <w:r w:rsidR="004E41BC">
        <w:rPr>
          <w:rFonts w:ascii="Times New Roman" w:hAnsi="Times New Roman" w:cs="Times New Roman"/>
          <w:sz w:val="20"/>
          <w:szCs w:val="20"/>
        </w:rPr>
        <w:t>must</w:t>
      </w:r>
      <w:r>
        <w:rPr>
          <w:rFonts w:ascii="Times New Roman" w:hAnsi="Times New Roman" w:cs="Times New Roman"/>
          <w:sz w:val="20"/>
          <w:szCs w:val="20"/>
        </w:rPr>
        <w:t xml:space="preserve"> provide </w:t>
      </w:r>
      <w:r w:rsidR="004E41BC">
        <w:rPr>
          <w:rFonts w:ascii="Times New Roman" w:hAnsi="Times New Roman" w:cs="Times New Roman"/>
          <w:sz w:val="20"/>
          <w:szCs w:val="20"/>
        </w:rPr>
        <w:t xml:space="preserve">a </w:t>
      </w:r>
      <w:r>
        <w:rPr>
          <w:rFonts w:ascii="Times New Roman" w:hAnsi="Times New Roman" w:cs="Times New Roman"/>
          <w:sz w:val="20"/>
          <w:szCs w:val="20"/>
        </w:rPr>
        <w:t xml:space="preserve">report if any challenges </w:t>
      </w:r>
      <w:proofErr w:type="gramStart"/>
      <w:r>
        <w:rPr>
          <w:rFonts w:ascii="Times New Roman" w:hAnsi="Times New Roman" w:cs="Times New Roman"/>
          <w:sz w:val="20"/>
          <w:szCs w:val="20"/>
        </w:rPr>
        <w:t>are encountered</w:t>
      </w:r>
      <w:proofErr w:type="gramEnd"/>
      <w:r>
        <w:rPr>
          <w:rFonts w:ascii="Times New Roman" w:hAnsi="Times New Roman" w:cs="Times New Roman"/>
          <w:sz w:val="20"/>
          <w:szCs w:val="20"/>
        </w:rPr>
        <w:t xml:space="preserve"> and recommendations for ongoing maintenance.</w:t>
      </w:r>
    </w:p>
    <w:p w14:paraId="3356F2D3" w14:textId="0E39D68E" w:rsidR="007E6E01" w:rsidRDefault="007E6E01" w:rsidP="008967DA">
      <w:pPr>
        <w:pStyle w:val="ListParagraph"/>
        <w:widowControl w:val="0"/>
        <w:numPr>
          <w:ilvl w:val="1"/>
          <w:numId w:val="6"/>
        </w:numPr>
        <w:suppressAutoHyphens/>
        <w:contextualSpacing w:val="0"/>
        <w:jc w:val="left"/>
        <w:rPr>
          <w:rFonts w:ascii="Times New Roman" w:hAnsi="Times New Roman" w:cs="Times New Roman"/>
          <w:sz w:val="20"/>
          <w:szCs w:val="20"/>
        </w:rPr>
      </w:pPr>
      <w:r w:rsidRPr="006B2476">
        <w:rPr>
          <w:rFonts w:ascii="Times New Roman" w:hAnsi="Times New Roman" w:cs="Times New Roman"/>
          <w:sz w:val="20"/>
          <w:szCs w:val="20"/>
        </w:rPr>
        <w:t xml:space="preserve">Court reserves the right to add or subtract court locations, and modify coverage hours to meet the needs of the Court. Said change </w:t>
      </w:r>
      <w:proofErr w:type="gramStart"/>
      <w:r w:rsidRPr="006B2476">
        <w:rPr>
          <w:rFonts w:ascii="Times New Roman" w:hAnsi="Times New Roman" w:cs="Times New Roman"/>
          <w:sz w:val="20"/>
          <w:szCs w:val="20"/>
        </w:rPr>
        <w:t>shall be achieved</w:t>
      </w:r>
      <w:proofErr w:type="gramEnd"/>
      <w:r w:rsidRPr="006B2476">
        <w:rPr>
          <w:rFonts w:ascii="Times New Roman" w:hAnsi="Times New Roman" w:cs="Times New Roman"/>
          <w:sz w:val="20"/>
          <w:szCs w:val="20"/>
        </w:rPr>
        <w:t xml:space="preserve"> by a written letter or email from the Court’s Project </w:t>
      </w:r>
      <w:r w:rsidR="0000233F">
        <w:rPr>
          <w:rFonts w:ascii="Times New Roman" w:hAnsi="Times New Roman" w:cs="Times New Roman"/>
          <w:sz w:val="20"/>
          <w:szCs w:val="20"/>
        </w:rPr>
        <w:t>Coordinator</w:t>
      </w:r>
      <w:r w:rsidRPr="006B2476">
        <w:rPr>
          <w:rFonts w:ascii="Times New Roman" w:hAnsi="Times New Roman" w:cs="Times New Roman"/>
          <w:sz w:val="20"/>
          <w:szCs w:val="20"/>
        </w:rPr>
        <w:t xml:space="preserve"> to the Contractor’s Project Manager. </w:t>
      </w:r>
    </w:p>
    <w:p w14:paraId="490A09F2" w14:textId="1C82E402" w:rsidR="000A0A3F" w:rsidRDefault="00D93F52" w:rsidP="008967DA">
      <w:pPr>
        <w:pStyle w:val="ListParagraph"/>
        <w:widowControl w:val="0"/>
        <w:numPr>
          <w:ilvl w:val="1"/>
          <w:numId w:val="6"/>
        </w:numPr>
        <w:suppressAutoHyphens/>
        <w:contextualSpacing w:val="0"/>
        <w:jc w:val="left"/>
        <w:rPr>
          <w:rFonts w:ascii="Times New Roman" w:hAnsi="Times New Roman" w:cs="Times New Roman"/>
          <w:sz w:val="20"/>
          <w:szCs w:val="20"/>
        </w:rPr>
      </w:pPr>
      <w:r>
        <w:rPr>
          <w:rFonts w:ascii="Times New Roman" w:hAnsi="Times New Roman" w:cs="Times New Roman"/>
          <w:sz w:val="20"/>
          <w:szCs w:val="20"/>
        </w:rPr>
        <w:t>Additional services as needed</w:t>
      </w:r>
      <w:r w:rsidR="000A0A3F">
        <w:rPr>
          <w:rFonts w:ascii="Times New Roman" w:hAnsi="Times New Roman" w:cs="Times New Roman"/>
          <w:sz w:val="20"/>
          <w:szCs w:val="20"/>
        </w:rPr>
        <w:t xml:space="preserve"> may be made in respon</w:t>
      </w:r>
      <w:r>
        <w:rPr>
          <w:rFonts w:ascii="Times New Roman" w:hAnsi="Times New Roman" w:cs="Times New Roman"/>
          <w:sz w:val="20"/>
          <w:szCs w:val="20"/>
        </w:rPr>
        <w:t xml:space="preserve">se to unforeseen circumstances and to be resolved within </w:t>
      </w:r>
      <w:bookmarkStart w:id="0" w:name="_GoBack"/>
      <w:bookmarkEnd w:id="0"/>
      <w:r>
        <w:rPr>
          <w:rFonts w:ascii="Times New Roman" w:hAnsi="Times New Roman" w:cs="Times New Roman"/>
          <w:sz w:val="20"/>
          <w:szCs w:val="20"/>
        </w:rPr>
        <w:t xml:space="preserve">48) hours. </w:t>
      </w:r>
    </w:p>
    <w:p w14:paraId="2B962E1C" w14:textId="77777777" w:rsidR="008967DA" w:rsidRPr="00885F3E" w:rsidRDefault="008967DA" w:rsidP="008967DA">
      <w:pPr>
        <w:pStyle w:val="ListParagraph"/>
        <w:widowControl w:val="0"/>
        <w:suppressAutoHyphens/>
        <w:contextualSpacing w:val="0"/>
        <w:jc w:val="left"/>
        <w:rPr>
          <w:rFonts w:ascii="Times New Roman" w:hAnsi="Times New Roman" w:cs="Times New Roman"/>
          <w:sz w:val="20"/>
          <w:szCs w:val="20"/>
        </w:rPr>
      </w:pPr>
    </w:p>
    <w:p w14:paraId="3B73B38D" w14:textId="77777777" w:rsidR="00EE48A9" w:rsidRPr="00885F3E" w:rsidRDefault="00EE48A9" w:rsidP="00EE48A9">
      <w:pPr>
        <w:pStyle w:val="ListParagraph"/>
        <w:widowControl w:val="0"/>
        <w:numPr>
          <w:ilvl w:val="0"/>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b/>
          <w:sz w:val="20"/>
          <w:szCs w:val="20"/>
        </w:rPr>
        <w:t>FREQUENCY OF SERVICE</w:t>
      </w:r>
    </w:p>
    <w:p w14:paraId="60BBF7B8" w14:textId="51C3B8F2" w:rsidR="00EE48A9" w:rsidRPr="00885F3E" w:rsidRDefault="00EE48A9" w:rsidP="00EE48A9">
      <w:pPr>
        <w:pStyle w:val="ListParagraph"/>
        <w:widowControl w:val="0"/>
        <w:numPr>
          <w:ilvl w:val="1"/>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sz w:val="20"/>
          <w:szCs w:val="20"/>
        </w:rPr>
        <w:t xml:space="preserve">All locations covered by this contract </w:t>
      </w:r>
      <w:proofErr w:type="gramStart"/>
      <w:r w:rsidRPr="00885F3E">
        <w:rPr>
          <w:rFonts w:ascii="Times New Roman" w:hAnsi="Times New Roman" w:cs="Times New Roman"/>
          <w:sz w:val="20"/>
          <w:szCs w:val="20"/>
        </w:rPr>
        <w:t>will be thoroughly cleaned</w:t>
      </w:r>
      <w:proofErr w:type="gramEnd"/>
      <w:r w:rsidRPr="00885F3E">
        <w:rPr>
          <w:rFonts w:ascii="Times New Roman" w:hAnsi="Times New Roman" w:cs="Times New Roman"/>
          <w:sz w:val="20"/>
          <w:szCs w:val="20"/>
        </w:rPr>
        <w:t xml:space="preserve"> </w:t>
      </w:r>
      <w:r w:rsidR="00E64634">
        <w:rPr>
          <w:rFonts w:ascii="Times New Roman" w:hAnsi="Times New Roman" w:cs="Times New Roman"/>
          <w:sz w:val="20"/>
          <w:szCs w:val="20"/>
        </w:rPr>
        <w:t>every two months</w:t>
      </w:r>
      <w:r w:rsidR="00A104F2">
        <w:rPr>
          <w:rFonts w:ascii="Times New Roman" w:hAnsi="Times New Roman" w:cs="Times New Roman"/>
          <w:sz w:val="20"/>
          <w:szCs w:val="20"/>
        </w:rPr>
        <w:t xml:space="preserve">, </w:t>
      </w:r>
      <w:r w:rsidR="00EA5EBF">
        <w:rPr>
          <w:rFonts w:ascii="Times New Roman" w:hAnsi="Times New Roman" w:cs="Times New Roman"/>
          <w:sz w:val="20"/>
          <w:szCs w:val="20"/>
        </w:rPr>
        <w:t xml:space="preserve">up to </w:t>
      </w:r>
      <w:r w:rsidR="00A104F2">
        <w:rPr>
          <w:rFonts w:ascii="Times New Roman" w:hAnsi="Times New Roman" w:cs="Times New Roman"/>
          <w:sz w:val="20"/>
          <w:szCs w:val="20"/>
        </w:rPr>
        <w:t>six</w:t>
      </w:r>
      <w:r w:rsidRPr="00885F3E">
        <w:rPr>
          <w:rFonts w:ascii="Times New Roman" w:hAnsi="Times New Roman" w:cs="Times New Roman"/>
          <w:sz w:val="20"/>
          <w:szCs w:val="20"/>
        </w:rPr>
        <w:t xml:space="preserve"> (</w:t>
      </w:r>
      <w:r w:rsidR="00A104F2">
        <w:rPr>
          <w:rFonts w:ascii="Times New Roman" w:hAnsi="Times New Roman" w:cs="Times New Roman"/>
          <w:sz w:val="20"/>
          <w:szCs w:val="20"/>
        </w:rPr>
        <w:t>6</w:t>
      </w:r>
      <w:r w:rsidRPr="00885F3E">
        <w:rPr>
          <w:rFonts w:ascii="Times New Roman" w:hAnsi="Times New Roman" w:cs="Times New Roman"/>
          <w:sz w:val="20"/>
          <w:szCs w:val="20"/>
        </w:rPr>
        <w:t>) times per year.</w:t>
      </w:r>
    </w:p>
    <w:p w14:paraId="261B4355" w14:textId="367ADE10" w:rsidR="00EE48A9" w:rsidRPr="00885F3E" w:rsidRDefault="00EE48A9" w:rsidP="00EE48A9">
      <w:pPr>
        <w:pStyle w:val="ListParagraph"/>
        <w:widowControl w:val="0"/>
        <w:numPr>
          <w:ilvl w:val="1"/>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sz w:val="20"/>
          <w:szCs w:val="20"/>
        </w:rPr>
        <w:t xml:space="preserve">Specific dates of performance </w:t>
      </w:r>
      <w:proofErr w:type="gramStart"/>
      <w:r w:rsidRPr="00885F3E">
        <w:rPr>
          <w:rFonts w:ascii="Times New Roman" w:hAnsi="Times New Roman" w:cs="Times New Roman"/>
          <w:sz w:val="20"/>
          <w:szCs w:val="20"/>
        </w:rPr>
        <w:t>will be scheduled</w:t>
      </w:r>
      <w:proofErr w:type="gramEnd"/>
      <w:r w:rsidRPr="00885F3E">
        <w:rPr>
          <w:rFonts w:ascii="Times New Roman" w:hAnsi="Times New Roman" w:cs="Times New Roman"/>
          <w:sz w:val="20"/>
          <w:szCs w:val="20"/>
        </w:rPr>
        <w:t xml:space="preserve"> in advance with the Court’s Project </w:t>
      </w:r>
      <w:r w:rsidR="00A104F2">
        <w:rPr>
          <w:rFonts w:ascii="Times New Roman" w:hAnsi="Times New Roman" w:cs="Times New Roman"/>
          <w:sz w:val="20"/>
          <w:szCs w:val="20"/>
        </w:rPr>
        <w:t>Coordinator</w:t>
      </w:r>
      <w:r w:rsidRPr="00885F3E">
        <w:rPr>
          <w:rFonts w:ascii="Times New Roman" w:hAnsi="Times New Roman" w:cs="Times New Roman"/>
          <w:sz w:val="20"/>
          <w:szCs w:val="20"/>
        </w:rPr>
        <w:t>.</w:t>
      </w:r>
    </w:p>
    <w:p w14:paraId="7EF2E685" w14:textId="1E3A5498" w:rsidR="00EE48A9" w:rsidRPr="00885F3E" w:rsidRDefault="00EE48A9" w:rsidP="00EE48A9">
      <w:pPr>
        <w:pStyle w:val="ListParagraph"/>
        <w:widowControl w:val="0"/>
        <w:numPr>
          <w:ilvl w:val="1"/>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sz w:val="20"/>
          <w:szCs w:val="20"/>
        </w:rPr>
        <w:t xml:space="preserve">Contractor must provide the Court’s Project </w:t>
      </w:r>
      <w:r w:rsidR="00A104F2">
        <w:rPr>
          <w:rFonts w:ascii="Times New Roman" w:hAnsi="Times New Roman" w:cs="Times New Roman"/>
          <w:sz w:val="20"/>
          <w:szCs w:val="20"/>
        </w:rPr>
        <w:t>coordinator</w:t>
      </w:r>
      <w:r w:rsidRPr="00885F3E">
        <w:rPr>
          <w:rFonts w:ascii="Times New Roman" w:hAnsi="Times New Roman" w:cs="Times New Roman"/>
          <w:sz w:val="20"/>
          <w:szCs w:val="20"/>
        </w:rPr>
        <w:t xml:space="preserve"> forty-eight (48) hours’ notice to reschedule a performance date.</w:t>
      </w:r>
    </w:p>
    <w:p w14:paraId="478289EE" w14:textId="08538671" w:rsidR="00EE48A9" w:rsidRPr="00885F3E" w:rsidRDefault="00EE48A9" w:rsidP="00EE48A9">
      <w:pPr>
        <w:pStyle w:val="ListParagraph"/>
        <w:widowControl w:val="0"/>
        <w:numPr>
          <w:ilvl w:val="1"/>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sz w:val="20"/>
          <w:szCs w:val="20"/>
        </w:rPr>
        <w:t xml:space="preserve">Work </w:t>
      </w:r>
      <w:proofErr w:type="gramStart"/>
      <w:r w:rsidRPr="00885F3E">
        <w:rPr>
          <w:rFonts w:ascii="Times New Roman" w:hAnsi="Times New Roman" w:cs="Times New Roman"/>
          <w:sz w:val="20"/>
          <w:szCs w:val="20"/>
        </w:rPr>
        <w:t>shall be completed</w:t>
      </w:r>
      <w:proofErr w:type="gramEnd"/>
      <w:r w:rsidRPr="00885F3E">
        <w:rPr>
          <w:rFonts w:ascii="Times New Roman" w:hAnsi="Times New Roman" w:cs="Times New Roman"/>
          <w:sz w:val="20"/>
          <w:szCs w:val="20"/>
        </w:rPr>
        <w:t xml:space="preserve"> </w:t>
      </w:r>
      <w:r w:rsidR="0056094D">
        <w:rPr>
          <w:rFonts w:ascii="Times New Roman" w:hAnsi="Times New Roman" w:cs="Times New Roman"/>
          <w:sz w:val="20"/>
          <w:szCs w:val="20"/>
        </w:rPr>
        <w:t xml:space="preserve">during non-business hours </w:t>
      </w:r>
      <w:r w:rsidRPr="00885F3E">
        <w:rPr>
          <w:rFonts w:ascii="Times New Roman" w:hAnsi="Times New Roman" w:cs="Times New Roman"/>
          <w:sz w:val="20"/>
          <w:szCs w:val="20"/>
        </w:rPr>
        <w:t xml:space="preserve">between the hours of 6:00 PM and 6:00 AM local </w:t>
      </w:r>
      <w:r w:rsidR="0056094D">
        <w:rPr>
          <w:rFonts w:ascii="Times New Roman" w:hAnsi="Times New Roman" w:cs="Times New Roman"/>
          <w:sz w:val="20"/>
          <w:szCs w:val="20"/>
        </w:rPr>
        <w:t xml:space="preserve">standard </w:t>
      </w:r>
      <w:r w:rsidRPr="00885F3E">
        <w:rPr>
          <w:rFonts w:ascii="Times New Roman" w:hAnsi="Times New Roman" w:cs="Times New Roman"/>
          <w:sz w:val="20"/>
          <w:szCs w:val="20"/>
        </w:rPr>
        <w:t xml:space="preserve">time, Monday thru Friday or between 6:00 AM and 2:00 PM local </w:t>
      </w:r>
      <w:r w:rsidR="0056094D">
        <w:rPr>
          <w:rFonts w:ascii="Times New Roman" w:hAnsi="Times New Roman" w:cs="Times New Roman"/>
          <w:sz w:val="20"/>
          <w:szCs w:val="20"/>
        </w:rPr>
        <w:t xml:space="preserve">standard </w:t>
      </w:r>
      <w:r w:rsidRPr="00885F3E">
        <w:rPr>
          <w:rFonts w:ascii="Times New Roman" w:hAnsi="Times New Roman" w:cs="Times New Roman"/>
          <w:sz w:val="20"/>
          <w:szCs w:val="20"/>
        </w:rPr>
        <w:t>time on Saturday</w:t>
      </w:r>
      <w:r w:rsidR="0056094D">
        <w:rPr>
          <w:rFonts w:ascii="Times New Roman" w:hAnsi="Times New Roman" w:cs="Times New Roman"/>
          <w:sz w:val="20"/>
          <w:szCs w:val="20"/>
        </w:rPr>
        <w:t>, or at other mutually agreed times to avoid operation disruption</w:t>
      </w:r>
      <w:r w:rsidRPr="00885F3E">
        <w:rPr>
          <w:rFonts w:ascii="Times New Roman" w:hAnsi="Times New Roman" w:cs="Times New Roman"/>
          <w:sz w:val="20"/>
          <w:szCs w:val="20"/>
        </w:rPr>
        <w:t>.</w:t>
      </w:r>
    </w:p>
    <w:p w14:paraId="75F254FC" w14:textId="77777777" w:rsidR="00EE48A9" w:rsidRPr="00885F3E" w:rsidRDefault="00EE48A9" w:rsidP="00EE48A9">
      <w:pPr>
        <w:pStyle w:val="ListParagraph"/>
        <w:widowControl w:val="0"/>
        <w:suppressAutoHyphens/>
        <w:ind w:left="1440"/>
        <w:contextualSpacing w:val="0"/>
        <w:jc w:val="left"/>
        <w:rPr>
          <w:rFonts w:ascii="Times New Roman" w:hAnsi="Times New Roman" w:cs="Times New Roman"/>
          <w:sz w:val="20"/>
          <w:szCs w:val="20"/>
        </w:rPr>
      </w:pPr>
    </w:p>
    <w:p w14:paraId="6CB34C78" w14:textId="77777777" w:rsidR="00CB79ED" w:rsidRPr="00885F3E" w:rsidRDefault="00CB79ED" w:rsidP="008967DA">
      <w:pPr>
        <w:pStyle w:val="ListParagraph"/>
        <w:widowControl w:val="0"/>
        <w:numPr>
          <w:ilvl w:val="0"/>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b/>
          <w:sz w:val="20"/>
          <w:szCs w:val="20"/>
        </w:rPr>
        <w:t>PERFORMANCE STANDARDS</w:t>
      </w:r>
    </w:p>
    <w:p w14:paraId="35897A6D" w14:textId="5CF5C42B" w:rsidR="00CB79ED" w:rsidRDefault="00CB79ED" w:rsidP="008967DA">
      <w:pPr>
        <w:pStyle w:val="ListParagraph"/>
        <w:widowControl w:val="0"/>
        <w:numPr>
          <w:ilvl w:val="1"/>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sz w:val="20"/>
          <w:szCs w:val="20"/>
        </w:rPr>
        <w:t xml:space="preserve">Contractor </w:t>
      </w:r>
      <w:r w:rsidR="00EE48A9" w:rsidRPr="00885F3E">
        <w:rPr>
          <w:rFonts w:ascii="Times New Roman" w:hAnsi="Times New Roman" w:cs="Times New Roman"/>
          <w:sz w:val="20"/>
          <w:szCs w:val="20"/>
        </w:rPr>
        <w:t>wi</w:t>
      </w:r>
      <w:r w:rsidRPr="00885F3E">
        <w:rPr>
          <w:rFonts w:ascii="Times New Roman" w:hAnsi="Times New Roman" w:cs="Times New Roman"/>
          <w:sz w:val="20"/>
          <w:szCs w:val="20"/>
        </w:rPr>
        <w:t>ll provide management services, including but not limited to employee supervision, work scheduling</w:t>
      </w:r>
      <w:r w:rsidR="008967DA" w:rsidRPr="00885F3E">
        <w:rPr>
          <w:rFonts w:ascii="Times New Roman" w:hAnsi="Times New Roman" w:cs="Times New Roman"/>
          <w:sz w:val="20"/>
          <w:szCs w:val="20"/>
        </w:rPr>
        <w:t>,</w:t>
      </w:r>
      <w:r w:rsidRPr="00885F3E">
        <w:rPr>
          <w:rFonts w:ascii="Times New Roman" w:hAnsi="Times New Roman" w:cs="Times New Roman"/>
          <w:sz w:val="20"/>
          <w:szCs w:val="20"/>
        </w:rPr>
        <w:t xml:space="preserve"> and quality control.</w:t>
      </w:r>
    </w:p>
    <w:p w14:paraId="01DA75A2" w14:textId="33F65B23" w:rsidR="00A24FEF" w:rsidRDefault="00A24FEF" w:rsidP="00EA5EBF">
      <w:pPr>
        <w:pStyle w:val="ListParagraph"/>
        <w:widowControl w:val="0"/>
        <w:numPr>
          <w:ilvl w:val="1"/>
          <w:numId w:val="6"/>
        </w:numPr>
        <w:suppressAutoHyphens/>
        <w:contextualSpacing w:val="0"/>
        <w:jc w:val="left"/>
        <w:rPr>
          <w:rFonts w:ascii="Times New Roman" w:hAnsi="Times New Roman" w:cs="Times New Roman"/>
          <w:sz w:val="20"/>
          <w:szCs w:val="20"/>
        </w:rPr>
      </w:pPr>
      <w:r>
        <w:rPr>
          <w:rFonts w:ascii="Times New Roman" w:hAnsi="Times New Roman" w:cs="Times New Roman"/>
          <w:sz w:val="20"/>
          <w:szCs w:val="20"/>
        </w:rPr>
        <w:t xml:space="preserve">Prior to starting work under this Agreement, Contractor is solely responsible for conducting background checks on each employee or subcontractor (if any) assigned to work under this Agreement. Court reserves the right to conduct additional background </w:t>
      </w:r>
      <w:proofErr w:type="gramStart"/>
      <w:r>
        <w:rPr>
          <w:rFonts w:ascii="Times New Roman" w:hAnsi="Times New Roman" w:cs="Times New Roman"/>
          <w:sz w:val="20"/>
          <w:szCs w:val="20"/>
        </w:rPr>
        <w:t>checks</w:t>
      </w:r>
      <w:proofErr w:type="gramEnd"/>
      <w:r>
        <w:rPr>
          <w:rFonts w:ascii="Times New Roman" w:hAnsi="Times New Roman" w:cs="Times New Roman"/>
          <w:sz w:val="20"/>
          <w:szCs w:val="20"/>
        </w:rPr>
        <w:t xml:space="preserve"> as it deems appropriate. </w:t>
      </w:r>
    </w:p>
    <w:p w14:paraId="2838D7CB" w14:textId="3918A764" w:rsidR="00A24FEF" w:rsidRDefault="00A24FEF" w:rsidP="00EA5EBF">
      <w:pPr>
        <w:pStyle w:val="ListParagraph"/>
        <w:widowControl w:val="0"/>
        <w:numPr>
          <w:ilvl w:val="1"/>
          <w:numId w:val="6"/>
        </w:numPr>
        <w:suppressAutoHyphens/>
        <w:contextualSpacing w:val="0"/>
        <w:jc w:val="left"/>
        <w:rPr>
          <w:rFonts w:ascii="Times New Roman" w:hAnsi="Times New Roman" w:cs="Times New Roman"/>
          <w:sz w:val="20"/>
          <w:szCs w:val="20"/>
        </w:rPr>
      </w:pPr>
      <w:r>
        <w:rPr>
          <w:rFonts w:ascii="Times New Roman" w:hAnsi="Times New Roman" w:cs="Times New Roman"/>
          <w:sz w:val="20"/>
          <w:szCs w:val="20"/>
        </w:rPr>
        <w:t xml:space="preserve">All staff are required to wear high-visibility clothing at all times while on site. Such clothing must </w:t>
      </w:r>
      <w:proofErr w:type="gramStart"/>
      <w:r>
        <w:rPr>
          <w:rFonts w:ascii="Times New Roman" w:hAnsi="Times New Roman" w:cs="Times New Roman"/>
          <w:sz w:val="20"/>
          <w:szCs w:val="20"/>
        </w:rPr>
        <w:t>prominently</w:t>
      </w:r>
      <w:proofErr w:type="gramEnd"/>
      <w:r>
        <w:rPr>
          <w:rFonts w:ascii="Times New Roman" w:hAnsi="Times New Roman" w:cs="Times New Roman"/>
          <w:sz w:val="20"/>
          <w:szCs w:val="20"/>
        </w:rPr>
        <w:t xml:space="preserve"> display the Contractor’s name, logo, and the individual employee’s name on the exterior of the uniform. Furthermore, all vehicles must display the company logo. </w:t>
      </w:r>
    </w:p>
    <w:p w14:paraId="5B739064" w14:textId="3FD7D7B6" w:rsidR="0000233F" w:rsidRPr="006B2476" w:rsidRDefault="0000233F" w:rsidP="00EA5EBF">
      <w:pPr>
        <w:pStyle w:val="ListParagraph"/>
        <w:widowControl w:val="0"/>
        <w:numPr>
          <w:ilvl w:val="1"/>
          <w:numId w:val="6"/>
        </w:numPr>
        <w:suppressAutoHyphens/>
        <w:contextualSpacing w:val="0"/>
        <w:jc w:val="left"/>
        <w:rPr>
          <w:rFonts w:ascii="Times New Roman" w:hAnsi="Times New Roman" w:cs="Times New Roman"/>
          <w:sz w:val="20"/>
          <w:szCs w:val="20"/>
        </w:rPr>
      </w:pPr>
      <w:r>
        <w:rPr>
          <w:rFonts w:ascii="Times New Roman" w:hAnsi="Times New Roman" w:cs="Times New Roman"/>
          <w:sz w:val="20"/>
          <w:szCs w:val="20"/>
        </w:rPr>
        <w:t>Contractor will accommodate scheduled and/or unscheduled inspections of the site by the Court’s Project Coordinator</w:t>
      </w:r>
      <w:r w:rsidR="00EA5EBF">
        <w:rPr>
          <w:rFonts w:ascii="Times New Roman" w:hAnsi="Times New Roman" w:cs="Times New Roman"/>
          <w:sz w:val="20"/>
          <w:szCs w:val="20"/>
        </w:rPr>
        <w:t>.</w:t>
      </w:r>
    </w:p>
    <w:p w14:paraId="27EE6695" w14:textId="77777777" w:rsidR="005D5E61" w:rsidRDefault="007D4C41" w:rsidP="008967DA">
      <w:pPr>
        <w:pStyle w:val="ListParagraph"/>
        <w:widowControl w:val="0"/>
        <w:numPr>
          <w:ilvl w:val="1"/>
          <w:numId w:val="6"/>
        </w:numPr>
        <w:suppressAutoHyphens/>
        <w:contextualSpacing w:val="0"/>
        <w:jc w:val="left"/>
        <w:rPr>
          <w:rFonts w:ascii="Times New Roman" w:hAnsi="Times New Roman" w:cs="Times New Roman"/>
          <w:sz w:val="20"/>
          <w:szCs w:val="20"/>
        </w:rPr>
      </w:pPr>
      <w:r>
        <w:rPr>
          <w:rFonts w:ascii="Times New Roman" w:hAnsi="Times New Roman" w:cs="Times New Roman"/>
          <w:sz w:val="20"/>
          <w:szCs w:val="20"/>
        </w:rPr>
        <w:t>Contractor will utilize appropriate pressure washing techniques, equipment, cleaning agents</w:t>
      </w:r>
      <w:r w:rsidR="00EA5EBF">
        <w:rPr>
          <w:rFonts w:ascii="Times New Roman" w:hAnsi="Times New Roman" w:cs="Times New Roman"/>
          <w:sz w:val="20"/>
          <w:szCs w:val="20"/>
        </w:rPr>
        <w:t>, warning devices and safety measures</w:t>
      </w:r>
      <w:r>
        <w:rPr>
          <w:rFonts w:ascii="Times New Roman" w:hAnsi="Times New Roman" w:cs="Times New Roman"/>
          <w:sz w:val="20"/>
          <w:szCs w:val="20"/>
        </w:rPr>
        <w:t xml:space="preserve"> to achieve effective and safe results and employed by experienced and trained personnel to perform </w:t>
      </w:r>
      <w:proofErr w:type="gramStart"/>
      <w:r>
        <w:rPr>
          <w:rFonts w:ascii="Times New Roman" w:hAnsi="Times New Roman" w:cs="Times New Roman"/>
          <w:sz w:val="20"/>
          <w:szCs w:val="20"/>
        </w:rPr>
        <w:t>pressure washing</w:t>
      </w:r>
      <w:proofErr w:type="gramEnd"/>
      <w:r>
        <w:rPr>
          <w:rFonts w:ascii="Times New Roman" w:hAnsi="Times New Roman" w:cs="Times New Roman"/>
          <w:sz w:val="20"/>
          <w:szCs w:val="20"/>
        </w:rPr>
        <w:t xml:space="preserve"> services.</w:t>
      </w:r>
    </w:p>
    <w:p w14:paraId="386C588A" w14:textId="45E51D05" w:rsidR="008828CD" w:rsidRDefault="005D5E61" w:rsidP="008828CD">
      <w:pPr>
        <w:pStyle w:val="ListParagraph"/>
        <w:widowControl w:val="0"/>
        <w:numPr>
          <w:ilvl w:val="1"/>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sz w:val="20"/>
          <w:szCs w:val="20"/>
        </w:rPr>
        <w:t>Contractor will take extreme care to prevent water or other materials from entering door openings</w:t>
      </w:r>
      <w:r>
        <w:rPr>
          <w:rFonts w:ascii="Times New Roman" w:hAnsi="Times New Roman" w:cs="Times New Roman"/>
          <w:sz w:val="20"/>
          <w:szCs w:val="20"/>
        </w:rPr>
        <w:t>.</w:t>
      </w:r>
      <w:r w:rsidR="007D4C41" w:rsidRPr="005D5E61">
        <w:rPr>
          <w:rFonts w:ascii="Times New Roman" w:hAnsi="Times New Roman" w:cs="Times New Roman"/>
          <w:sz w:val="20"/>
          <w:szCs w:val="20"/>
        </w:rPr>
        <w:t xml:space="preserve"> </w:t>
      </w:r>
    </w:p>
    <w:p w14:paraId="01972D99" w14:textId="77777777" w:rsidR="008828CD" w:rsidRPr="008828CD" w:rsidRDefault="008828CD" w:rsidP="008828CD">
      <w:pPr>
        <w:pStyle w:val="ListParagraph"/>
        <w:widowControl w:val="0"/>
        <w:suppressAutoHyphens/>
        <w:ind w:left="1440"/>
        <w:contextualSpacing w:val="0"/>
        <w:jc w:val="left"/>
        <w:rPr>
          <w:rFonts w:ascii="Times New Roman" w:hAnsi="Times New Roman" w:cs="Times New Roman"/>
          <w:sz w:val="20"/>
          <w:szCs w:val="20"/>
        </w:rPr>
      </w:pPr>
    </w:p>
    <w:p w14:paraId="0CE3F1C9" w14:textId="77777777" w:rsidR="00EA5EBF" w:rsidRPr="00885F3E" w:rsidRDefault="00EA5EBF" w:rsidP="00EA5EBF">
      <w:pPr>
        <w:pStyle w:val="ListParagraph"/>
        <w:widowControl w:val="0"/>
        <w:numPr>
          <w:ilvl w:val="1"/>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sz w:val="20"/>
          <w:szCs w:val="20"/>
        </w:rPr>
        <w:lastRenderedPageBreak/>
        <w:t xml:space="preserve">Contractor will ensure the nozzle pressure of equipment shall not be so great </w:t>
      </w:r>
      <w:proofErr w:type="gramStart"/>
      <w:r w:rsidRPr="00885F3E">
        <w:rPr>
          <w:rFonts w:ascii="Times New Roman" w:hAnsi="Times New Roman" w:cs="Times New Roman"/>
          <w:sz w:val="20"/>
          <w:szCs w:val="20"/>
        </w:rPr>
        <w:t>so as to</w:t>
      </w:r>
      <w:proofErr w:type="gramEnd"/>
      <w:r w:rsidRPr="00885F3E">
        <w:rPr>
          <w:rFonts w:ascii="Times New Roman" w:hAnsi="Times New Roman" w:cs="Times New Roman"/>
          <w:sz w:val="20"/>
          <w:szCs w:val="20"/>
        </w:rPr>
        <w:t xml:space="preserve"> dislodge tile/paver grout, sealants, signage, or cause damage to the surfaces being cleaned.</w:t>
      </w:r>
    </w:p>
    <w:p w14:paraId="762A718D" w14:textId="5DE05930" w:rsidR="00CB79ED" w:rsidRDefault="003D3C00" w:rsidP="008967DA">
      <w:pPr>
        <w:pStyle w:val="ListParagraph"/>
        <w:widowControl w:val="0"/>
        <w:numPr>
          <w:ilvl w:val="1"/>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sz w:val="20"/>
          <w:szCs w:val="20"/>
        </w:rPr>
        <w:t xml:space="preserve">Contractor </w:t>
      </w:r>
      <w:r w:rsidR="006C29AA">
        <w:rPr>
          <w:rFonts w:ascii="Times New Roman" w:hAnsi="Times New Roman" w:cs="Times New Roman"/>
          <w:sz w:val="20"/>
          <w:szCs w:val="20"/>
        </w:rPr>
        <w:t>must</w:t>
      </w:r>
      <w:r w:rsidR="006C29AA" w:rsidRPr="00885F3E">
        <w:rPr>
          <w:rFonts w:ascii="Times New Roman" w:hAnsi="Times New Roman" w:cs="Times New Roman"/>
          <w:sz w:val="20"/>
          <w:szCs w:val="20"/>
        </w:rPr>
        <w:t xml:space="preserve"> </w:t>
      </w:r>
      <w:r w:rsidRPr="00885F3E">
        <w:rPr>
          <w:rFonts w:ascii="Times New Roman" w:hAnsi="Times New Roman" w:cs="Times New Roman"/>
          <w:sz w:val="20"/>
          <w:szCs w:val="20"/>
        </w:rPr>
        <w:t xml:space="preserve">take every precaution to protect all public and private property during the </w:t>
      </w:r>
      <w:r w:rsidR="00EE7CCF" w:rsidRPr="00885F3E">
        <w:rPr>
          <w:rFonts w:ascii="Times New Roman" w:hAnsi="Times New Roman" w:cs="Times New Roman"/>
          <w:sz w:val="20"/>
          <w:szCs w:val="20"/>
        </w:rPr>
        <w:t>p</w:t>
      </w:r>
      <w:r w:rsidRPr="00885F3E">
        <w:rPr>
          <w:rFonts w:ascii="Times New Roman" w:hAnsi="Times New Roman" w:cs="Times New Roman"/>
          <w:sz w:val="20"/>
          <w:szCs w:val="20"/>
        </w:rPr>
        <w:t xml:space="preserve">erformance of this </w:t>
      </w:r>
      <w:r w:rsidR="008967DA" w:rsidRPr="00885F3E">
        <w:rPr>
          <w:rFonts w:ascii="Times New Roman" w:hAnsi="Times New Roman" w:cs="Times New Roman"/>
          <w:sz w:val="20"/>
          <w:szCs w:val="20"/>
        </w:rPr>
        <w:t xml:space="preserve">Agreement. Any damages </w:t>
      </w:r>
      <w:r w:rsidR="003C3CFE" w:rsidRPr="00885F3E">
        <w:rPr>
          <w:rFonts w:ascii="Times New Roman" w:hAnsi="Times New Roman" w:cs="Times New Roman"/>
          <w:sz w:val="20"/>
          <w:szCs w:val="20"/>
        </w:rPr>
        <w:t xml:space="preserve">to said property </w:t>
      </w:r>
      <w:r w:rsidR="008967DA" w:rsidRPr="00885F3E">
        <w:rPr>
          <w:rFonts w:ascii="Times New Roman" w:hAnsi="Times New Roman" w:cs="Times New Roman"/>
          <w:sz w:val="20"/>
          <w:szCs w:val="20"/>
        </w:rPr>
        <w:t>caused by C</w:t>
      </w:r>
      <w:r w:rsidRPr="00885F3E">
        <w:rPr>
          <w:rFonts w:ascii="Times New Roman" w:hAnsi="Times New Roman" w:cs="Times New Roman"/>
          <w:sz w:val="20"/>
          <w:szCs w:val="20"/>
        </w:rPr>
        <w:t xml:space="preserve">ontractor’s personnel or equipment will </w:t>
      </w:r>
      <w:proofErr w:type="gramStart"/>
      <w:r w:rsidRPr="00885F3E">
        <w:rPr>
          <w:rFonts w:ascii="Times New Roman" w:hAnsi="Times New Roman" w:cs="Times New Roman"/>
          <w:sz w:val="20"/>
          <w:szCs w:val="20"/>
        </w:rPr>
        <w:t>be promptly repaired</w:t>
      </w:r>
      <w:proofErr w:type="gramEnd"/>
      <w:r w:rsidRPr="00885F3E">
        <w:rPr>
          <w:rFonts w:ascii="Times New Roman" w:hAnsi="Times New Roman" w:cs="Times New Roman"/>
          <w:sz w:val="20"/>
          <w:szCs w:val="20"/>
        </w:rPr>
        <w:t xml:space="preserve"> to the condition existing before the damage or be replaced. All such costs repairs or replacement shall be the sole responsibility of the </w:t>
      </w:r>
      <w:r w:rsidR="008967DA" w:rsidRPr="00885F3E">
        <w:rPr>
          <w:rFonts w:ascii="Times New Roman" w:hAnsi="Times New Roman" w:cs="Times New Roman"/>
          <w:sz w:val="20"/>
          <w:szCs w:val="20"/>
        </w:rPr>
        <w:t>C</w:t>
      </w:r>
      <w:r w:rsidRPr="00885F3E">
        <w:rPr>
          <w:rFonts w:ascii="Times New Roman" w:hAnsi="Times New Roman" w:cs="Times New Roman"/>
          <w:sz w:val="20"/>
          <w:szCs w:val="20"/>
        </w:rPr>
        <w:t>ontractor.</w:t>
      </w:r>
    </w:p>
    <w:p w14:paraId="270445BB" w14:textId="71E049CC" w:rsidR="006C29AA" w:rsidRDefault="006C29AA" w:rsidP="008967DA">
      <w:pPr>
        <w:pStyle w:val="ListParagraph"/>
        <w:widowControl w:val="0"/>
        <w:numPr>
          <w:ilvl w:val="1"/>
          <w:numId w:val="6"/>
        </w:numPr>
        <w:suppressAutoHyphens/>
        <w:contextualSpacing w:val="0"/>
        <w:jc w:val="left"/>
        <w:rPr>
          <w:rFonts w:ascii="Times New Roman" w:hAnsi="Times New Roman" w:cs="Times New Roman"/>
          <w:sz w:val="20"/>
          <w:szCs w:val="20"/>
        </w:rPr>
      </w:pPr>
      <w:r>
        <w:rPr>
          <w:rFonts w:ascii="Times New Roman" w:hAnsi="Times New Roman" w:cs="Times New Roman"/>
          <w:sz w:val="20"/>
          <w:szCs w:val="20"/>
        </w:rPr>
        <w:t xml:space="preserve">In the event of equipment failure at the scheduled </w:t>
      </w:r>
      <w:r w:rsidR="00EA5EBF">
        <w:rPr>
          <w:rFonts w:ascii="Times New Roman" w:hAnsi="Times New Roman" w:cs="Times New Roman"/>
          <w:sz w:val="20"/>
          <w:szCs w:val="20"/>
        </w:rPr>
        <w:t xml:space="preserve">time, </w:t>
      </w:r>
      <w:r w:rsidR="00F74E77">
        <w:rPr>
          <w:rFonts w:ascii="Times New Roman" w:hAnsi="Times New Roman" w:cs="Times New Roman"/>
          <w:sz w:val="20"/>
          <w:szCs w:val="20"/>
        </w:rPr>
        <w:t>Contractor must</w:t>
      </w:r>
      <w:r w:rsidR="00D721D3">
        <w:rPr>
          <w:rFonts w:ascii="Times New Roman" w:hAnsi="Times New Roman" w:cs="Times New Roman"/>
          <w:sz w:val="20"/>
          <w:szCs w:val="20"/>
        </w:rPr>
        <w:t xml:space="preserve"> </w:t>
      </w:r>
      <w:r w:rsidR="00F74E77">
        <w:rPr>
          <w:rFonts w:ascii="Times New Roman" w:hAnsi="Times New Roman" w:cs="Times New Roman"/>
          <w:sz w:val="20"/>
          <w:szCs w:val="20"/>
        </w:rPr>
        <w:t>notify the Project Coordinator and make all efforts to provide suitable replacement equipment to ensure uninterrupted service</w:t>
      </w:r>
      <w:r w:rsidR="00EA5EBF">
        <w:rPr>
          <w:rFonts w:ascii="Times New Roman" w:hAnsi="Times New Roman" w:cs="Times New Roman"/>
          <w:sz w:val="20"/>
          <w:szCs w:val="20"/>
        </w:rPr>
        <w:t xml:space="preserve">, unless otherwise arranged. </w:t>
      </w:r>
      <w:r w:rsidR="00F74E77">
        <w:rPr>
          <w:rFonts w:ascii="Times New Roman" w:hAnsi="Times New Roman" w:cs="Times New Roman"/>
          <w:sz w:val="20"/>
          <w:szCs w:val="20"/>
        </w:rPr>
        <w:t xml:space="preserve"> </w:t>
      </w:r>
    </w:p>
    <w:p w14:paraId="6F042D23" w14:textId="1732763F" w:rsidR="003D3C00" w:rsidRPr="005D5E61" w:rsidRDefault="007D4C41" w:rsidP="005D5E61">
      <w:pPr>
        <w:pStyle w:val="ListParagraph"/>
        <w:widowControl w:val="0"/>
        <w:numPr>
          <w:ilvl w:val="1"/>
          <w:numId w:val="6"/>
        </w:numPr>
        <w:suppressAutoHyphens/>
        <w:contextualSpacing w:val="0"/>
        <w:jc w:val="left"/>
        <w:rPr>
          <w:rFonts w:ascii="Times New Roman" w:hAnsi="Times New Roman" w:cs="Times New Roman"/>
          <w:sz w:val="20"/>
          <w:szCs w:val="20"/>
        </w:rPr>
      </w:pPr>
      <w:r>
        <w:rPr>
          <w:rFonts w:ascii="Times New Roman" w:hAnsi="Times New Roman" w:cs="Times New Roman"/>
          <w:sz w:val="20"/>
          <w:szCs w:val="20"/>
        </w:rPr>
        <w:t xml:space="preserve">Contractor will take all necessary precautions to </w:t>
      </w:r>
      <w:r w:rsidR="005F30C9">
        <w:rPr>
          <w:rFonts w:ascii="Times New Roman" w:hAnsi="Times New Roman" w:cs="Times New Roman"/>
          <w:sz w:val="20"/>
          <w:szCs w:val="20"/>
        </w:rPr>
        <w:t xml:space="preserve">prevent </w:t>
      </w:r>
      <w:r>
        <w:rPr>
          <w:rFonts w:ascii="Times New Roman" w:hAnsi="Times New Roman" w:cs="Times New Roman"/>
          <w:sz w:val="20"/>
          <w:szCs w:val="20"/>
        </w:rPr>
        <w:t>injury to any person during</w:t>
      </w:r>
      <w:r w:rsidR="005F30C9">
        <w:rPr>
          <w:rFonts w:ascii="Times New Roman" w:hAnsi="Times New Roman" w:cs="Times New Roman"/>
          <w:sz w:val="20"/>
          <w:szCs w:val="20"/>
        </w:rPr>
        <w:t xml:space="preserve"> the performance of</w:t>
      </w:r>
      <w:r>
        <w:rPr>
          <w:rFonts w:ascii="Times New Roman" w:hAnsi="Times New Roman" w:cs="Times New Roman"/>
          <w:sz w:val="20"/>
          <w:szCs w:val="20"/>
        </w:rPr>
        <w:t xml:space="preserve"> services</w:t>
      </w:r>
      <w:r w:rsidR="005677FA">
        <w:rPr>
          <w:rFonts w:ascii="Times New Roman" w:hAnsi="Times New Roman" w:cs="Times New Roman"/>
          <w:sz w:val="20"/>
          <w:szCs w:val="20"/>
        </w:rPr>
        <w:t>, and</w:t>
      </w:r>
      <w:r w:rsidR="005F30C9">
        <w:rPr>
          <w:rFonts w:ascii="Times New Roman" w:hAnsi="Times New Roman" w:cs="Times New Roman"/>
          <w:sz w:val="20"/>
          <w:szCs w:val="20"/>
        </w:rPr>
        <w:t xml:space="preserve"> must</w:t>
      </w:r>
      <w:r w:rsidR="005677FA">
        <w:rPr>
          <w:rFonts w:ascii="Times New Roman" w:hAnsi="Times New Roman" w:cs="Times New Roman"/>
          <w:sz w:val="20"/>
          <w:szCs w:val="20"/>
        </w:rPr>
        <w:t xml:space="preserve"> ensure safety </w:t>
      </w:r>
      <w:r w:rsidR="005F30C9">
        <w:rPr>
          <w:rFonts w:ascii="Times New Roman" w:hAnsi="Times New Roman" w:cs="Times New Roman"/>
          <w:sz w:val="20"/>
          <w:szCs w:val="20"/>
        </w:rPr>
        <w:t xml:space="preserve">protocols </w:t>
      </w:r>
      <w:proofErr w:type="gramStart"/>
      <w:r w:rsidR="005F30C9">
        <w:rPr>
          <w:rFonts w:ascii="Times New Roman" w:hAnsi="Times New Roman" w:cs="Times New Roman"/>
          <w:sz w:val="20"/>
          <w:szCs w:val="20"/>
        </w:rPr>
        <w:t xml:space="preserve">are </w:t>
      </w:r>
      <w:r w:rsidR="005677FA">
        <w:rPr>
          <w:rFonts w:ascii="Times New Roman" w:hAnsi="Times New Roman" w:cs="Times New Roman"/>
          <w:sz w:val="20"/>
          <w:szCs w:val="20"/>
        </w:rPr>
        <w:t>ob</w:t>
      </w:r>
      <w:r w:rsidR="005F30C9">
        <w:rPr>
          <w:rFonts w:ascii="Times New Roman" w:hAnsi="Times New Roman" w:cs="Times New Roman"/>
          <w:sz w:val="20"/>
          <w:szCs w:val="20"/>
        </w:rPr>
        <w:t>served</w:t>
      </w:r>
      <w:proofErr w:type="gramEnd"/>
      <w:r w:rsidR="005F30C9">
        <w:rPr>
          <w:rFonts w:ascii="Times New Roman" w:hAnsi="Times New Roman" w:cs="Times New Roman"/>
          <w:sz w:val="20"/>
          <w:szCs w:val="20"/>
        </w:rPr>
        <w:t xml:space="preserve"> at all times. </w:t>
      </w:r>
    </w:p>
    <w:p w14:paraId="59B0C1A2" w14:textId="05AD0190" w:rsidR="00F667FC" w:rsidRDefault="00F667FC" w:rsidP="008967DA">
      <w:pPr>
        <w:pStyle w:val="ListParagraph"/>
        <w:widowControl w:val="0"/>
        <w:numPr>
          <w:ilvl w:val="1"/>
          <w:numId w:val="6"/>
        </w:numPr>
        <w:suppressAutoHyphens/>
        <w:contextualSpacing w:val="0"/>
        <w:jc w:val="left"/>
        <w:rPr>
          <w:rFonts w:ascii="Times New Roman" w:hAnsi="Times New Roman" w:cs="Times New Roman"/>
          <w:sz w:val="20"/>
          <w:szCs w:val="20"/>
        </w:rPr>
      </w:pPr>
      <w:r>
        <w:rPr>
          <w:rFonts w:ascii="Times New Roman" w:hAnsi="Times New Roman" w:cs="Times New Roman"/>
          <w:sz w:val="20"/>
          <w:szCs w:val="20"/>
        </w:rPr>
        <w:t xml:space="preserve">Contractor </w:t>
      </w:r>
      <w:r w:rsidR="0000233F">
        <w:rPr>
          <w:rFonts w:ascii="Times New Roman" w:hAnsi="Times New Roman" w:cs="Times New Roman"/>
          <w:sz w:val="20"/>
          <w:szCs w:val="20"/>
        </w:rPr>
        <w:t xml:space="preserve">must be familiar with and in full compliance with all applicable </w:t>
      </w:r>
      <w:r>
        <w:rPr>
          <w:rFonts w:ascii="Times New Roman" w:hAnsi="Times New Roman" w:cs="Times New Roman"/>
          <w:sz w:val="20"/>
          <w:szCs w:val="20"/>
        </w:rPr>
        <w:t>laws and regulations governing pressure washing services, including but not limited to the Occupational Safety and Health Act (OSHA), Department of State</w:t>
      </w:r>
      <w:r w:rsidR="0000233F">
        <w:rPr>
          <w:rFonts w:ascii="Times New Roman" w:hAnsi="Times New Roman" w:cs="Times New Roman"/>
          <w:sz w:val="20"/>
          <w:szCs w:val="20"/>
        </w:rPr>
        <w:t xml:space="preserve"> (DOS), Department of Transportation (DOT)</w:t>
      </w:r>
      <w:r>
        <w:rPr>
          <w:rFonts w:ascii="Times New Roman" w:hAnsi="Times New Roman" w:cs="Times New Roman"/>
          <w:sz w:val="20"/>
          <w:szCs w:val="20"/>
        </w:rPr>
        <w:t>, Environmental Protection Agency (EPA), and all relevant federal, state, local laws</w:t>
      </w:r>
      <w:r w:rsidR="0000233F">
        <w:rPr>
          <w:rFonts w:ascii="Times New Roman" w:hAnsi="Times New Roman" w:cs="Times New Roman"/>
          <w:sz w:val="20"/>
          <w:szCs w:val="20"/>
        </w:rPr>
        <w:t>, statutes, ordinances</w:t>
      </w:r>
      <w:r>
        <w:rPr>
          <w:rFonts w:ascii="Times New Roman" w:hAnsi="Times New Roman" w:cs="Times New Roman"/>
          <w:sz w:val="20"/>
          <w:szCs w:val="20"/>
        </w:rPr>
        <w:t xml:space="preserve"> and regulations</w:t>
      </w:r>
      <w:r w:rsidR="0000233F">
        <w:rPr>
          <w:rFonts w:ascii="Times New Roman" w:hAnsi="Times New Roman" w:cs="Times New Roman"/>
          <w:sz w:val="20"/>
          <w:szCs w:val="20"/>
        </w:rPr>
        <w:t>.</w:t>
      </w:r>
    </w:p>
    <w:p w14:paraId="57695080" w14:textId="52CF59A4" w:rsidR="00965B0A" w:rsidRPr="007D4C41" w:rsidRDefault="00965B0A" w:rsidP="006B2476">
      <w:pPr>
        <w:widowControl w:val="0"/>
        <w:suppressAutoHyphens/>
        <w:jc w:val="left"/>
        <w:rPr>
          <w:rFonts w:ascii="Times New Roman" w:hAnsi="Times New Roman" w:cs="Times New Roman"/>
          <w:sz w:val="20"/>
          <w:szCs w:val="20"/>
        </w:rPr>
      </w:pPr>
    </w:p>
    <w:p w14:paraId="0E44978C" w14:textId="77777777" w:rsidR="00224639" w:rsidRPr="00885F3E" w:rsidRDefault="00224639" w:rsidP="008967DA">
      <w:pPr>
        <w:widowControl w:val="0"/>
        <w:suppressAutoHyphens/>
        <w:ind w:firstLine="45"/>
        <w:jc w:val="left"/>
        <w:rPr>
          <w:rFonts w:ascii="Times New Roman" w:hAnsi="Times New Roman" w:cs="Times New Roman"/>
          <w:sz w:val="20"/>
          <w:szCs w:val="20"/>
        </w:rPr>
      </w:pPr>
    </w:p>
    <w:p w14:paraId="787684D6" w14:textId="77777777" w:rsidR="00EE48A9" w:rsidRPr="00885F3E" w:rsidRDefault="00EE48A9" w:rsidP="00EE48A9">
      <w:pPr>
        <w:pStyle w:val="ListParagraph"/>
        <w:widowControl w:val="0"/>
        <w:numPr>
          <w:ilvl w:val="0"/>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b/>
          <w:sz w:val="20"/>
          <w:szCs w:val="20"/>
        </w:rPr>
        <w:t>CONTAMINATED WATER</w:t>
      </w:r>
    </w:p>
    <w:p w14:paraId="75D301AC" w14:textId="77777777" w:rsidR="00EE48A9" w:rsidRPr="00885F3E" w:rsidRDefault="00EE48A9" w:rsidP="00EE48A9">
      <w:pPr>
        <w:pStyle w:val="ListParagraph"/>
        <w:widowControl w:val="0"/>
        <w:numPr>
          <w:ilvl w:val="1"/>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sz w:val="20"/>
          <w:szCs w:val="20"/>
        </w:rPr>
        <w:t xml:space="preserve">Contractor will ensure only uncontaminated potable water flows into surface drains and landscaping. </w:t>
      </w:r>
    </w:p>
    <w:p w14:paraId="3AF40E1C" w14:textId="62525724" w:rsidR="00EE48A9" w:rsidRDefault="00EE48A9" w:rsidP="00EE48A9">
      <w:pPr>
        <w:pStyle w:val="ListParagraph"/>
        <w:widowControl w:val="0"/>
        <w:numPr>
          <w:ilvl w:val="1"/>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sz w:val="20"/>
          <w:szCs w:val="20"/>
        </w:rPr>
        <w:t xml:space="preserve">Contractor will ensure no cleaning agents or water contaminated from petroleum waste or any other hazardous waste </w:t>
      </w:r>
      <w:proofErr w:type="gramStart"/>
      <w:r w:rsidRPr="00885F3E">
        <w:rPr>
          <w:rFonts w:ascii="Times New Roman" w:hAnsi="Times New Roman" w:cs="Times New Roman"/>
          <w:sz w:val="20"/>
          <w:szCs w:val="20"/>
        </w:rPr>
        <w:t>is allowed</w:t>
      </w:r>
      <w:proofErr w:type="gramEnd"/>
      <w:r w:rsidRPr="00885F3E">
        <w:rPr>
          <w:rFonts w:ascii="Times New Roman" w:hAnsi="Times New Roman" w:cs="Times New Roman"/>
          <w:sz w:val="20"/>
          <w:szCs w:val="20"/>
        </w:rPr>
        <w:t xml:space="preserve"> into surface drains. </w:t>
      </w:r>
    </w:p>
    <w:p w14:paraId="50E11FB3" w14:textId="6A4A50F8" w:rsidR="00C25B75" w:rsidRPr="00885F3E" w:rsidRDefault="00C25B75" w:rsidP="00EE48A9">
      <w:pPr>
        <w:pStyle w:val="ListParagraph"/>
        <w:widowControl w:val="0"/>
        <w:numPr>
          <w:ilvl w:val="1"/>
          <w:numId w:val="6"/>
        </w:numPr>
        <w:suppressAutoHyphens/>
        <w:contextualSpacing w:val="0"/>
        <w:jc w:val="left"/>
        <w:rPr>
          <w:rFonts w:ascii="Times New Roman" w:hAnsi="Times New Roman" w:cs="Times New Roman"/>
          <w:sz w:val="20"/>
          <w:szCs w:val="20"/>
        </w:rPr>
      </w:pPr>
      <w:r>
        <w:rPr>
          <w:rFonts w:ascii="Times New Roman" w:hAnsi="Times New Roman" w:cs="Times New Roman"/>
          <w:sz w:val="20"/>
          <w:szCs w:val="20"/>
        </w:rPr>
        <w:t>Contractor will properly dispose of any waste generated during the power washing process in accordance to local regulations.</w:t>
      </w:r>
    </w:p>
    <w:p w14:paraId="3FCE0DEE" w14:textId="26C2B778" w:rsidR="00EE48A9" w:rsidRDefault="00EE48A9" w:rsidP="00EE48A9">
      <w:pPr>
        <w:pStyle w:val="ListParagraph"/>
        <w:widowControl w:val="0"/>
        <w:numPr>
          <w:ilvl w:val="1"/>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sz w:val="20"/>
          <w:szCs w:val="20"/>
        </w:rPr>
        <w:t xml:space="preserve">Contractor </w:t>
      </w:r>
      <w:r w:rsidR="00EF6CA8" w:rsidRPr="00885F3E">
        <w:rPr>
          <w:rFonts w:ascii="Times New Roman" w:hAnsi="Times New Roman" w:cs="Times New Roman"/>
          <w:sz w:val="20"/>
          <w:szCs w:val="20"/>
        </w:rPr>
        <w:t>wi</w:t>
      </w:r>
      <w:r w:rsidRPr="00885F3E">
        <w:rPr>
          <w:rFonts w:ascii="Times New Roman" w:hAnsi="Times New Roman" w:cs="Times New Roman"/>
          <w:sz w:val="20"/>
          <w:szCs w:val="20"/>
        </w:rPr>
        <w:t xml:space="preserve">ll comply with all </w:t>
      </w:r>
      <w:r w:rsidR="001C3CFA" w:rsidRPr="00885F3E">
        <w:rPr>
          <w:rFonts w:ascii="Times New Roman" w:hAnsi="Times New Roman" w:cs="Times New Roman"/>
          <w:sz w:val="20"/>
          <w:szCs w:val="20"/>
        </w:rPr>
        <w:t>National Pollutant Discharge Elimination System (</w:t>
      </w:r>
      <w:r w:rsidRPr="00885F3E">
        <w:rPr>
          <w:rFonts w:ascii="Times New Roman" w:hAnsi="Times New Roman" w:cs="Times New Roman"/>
          <w:sz w:val="20"/>
          <w:szCs w:val="20"/>
        </w:rPr>
        <w:t>NPDES</w:t>
      </w:r>
      <w:r w:rsidR="001C3CFA" w:rsidRPr="00885F3E">
        <w:rPr>
          <w:rFonts w:ascii="Times New Roman" w:hAnsi="Times New Roman" w:cs="Times New Roman"/>
          <w:sz w:val="20"/>
          <w:szCs w:val="20"/>
        </w:rPr>
        <w:t>)</w:t>
      </w:r>
      <w:r w:rsidRPr="00885F3E">
        <w:rPr>
          <w:rFonts w:ascii="Times New Roman" w:hAnsi="Times New Roman" w:cs="Times New Roman"/>
          <w:sz w:val="20"/>
          <w:szCs w:val="20"/>
        </w:rPr>
        <w:t xml:space="preserve"> requirements regarding the containment of discharge in to the drain system.</w:t>
      </w:r>
    </w:p>
    <w:p w14:paraId="4CDD2517" w14:textId="77777777" w:rsidR="002225D1" w:rsidRPr="008C7DE5" w:rsidRDefault="002225D1" w:rsidP="002225D1">
      <w:pPr>
        <w:pStyle w:val="ListParagraph"/>
        <w:widowControl w:val="0"/>
        <w:numPr>
          <w:ilvl w:val="1"/>
          <w:numId w:val="6"/>
        </w:numPr>
        <w:suppressAutoHyphens/>
        <w:contextualSpacing w:val="0"/>
        <w:jc w:val="left"/>
        <w:rPr>
          <w:rFonts w:ascii="Times New Roman" w:hAnsi="Times New Roman" w:cs="Times New Roman"/>
          <w:sz w:val="20"/>
          <w:szCs w:val="20"/>
        </w:rPr>
      </w:pPr>
      <w:r w:rsidRPr="00950DE4">
        <w:rPr>
          <w:rFonts w:ascii="Times New Roman" w:hAnsi="Times New Roman" w:cs="Times New Roman"/>
          <w:sz w:val="20"/>
          <w:szCs w:val="20"/>
        </w:rPr>
        <w:t xml:space="preserve">All ponded water </w:t>
      </w:r>
      <w:proofErr w:type="gramStart"/>
      <w:r w:rsidRPr="00950DE4">
        <w:rPr>
          <w:rFonts w:ascii="Times New Roman" w:hAnsi="Times New Roman" w:cs="Times New Roman"/>
          <w:sz w:val="20"/>
          <w:szCs w:val="20"/>
        </w:rPr>
        <w:t>must be removed</w:t>
      </w:r>
      <w:proofErr w:type="gramEnd"/>
      <w:r w:rsidRPr="00950DE4">
        <w:rPr>
          <w:rFonts w:ascii="Times New Roman" w:hAnsi="Times New Roman" w:cs="Times New Roman"/>
          <w:sz w:val="20"/>
          <w:szCs w:val="20"/>
        </w:rPr>
        <w:t xml:space="preserve"> immediately after service completion.</w:t>
      </w:r>
    </w:p>
    <w:p w14:paraId="17052F64" w14:textId="77777777" w:rsidR="002225D1" w:rsidRPr="00885F3E" w:rsidRDefault="002225D1" w:rsidP="006B2476">
      <w:pPr>
        <w:pStyle w:val="ListParagraph"/>
        <w:widowControl w:val="0"/>
        <w:suppressAutoHyphens/>
        <w:ind w:left="1440"/>
        <w:contextualSpacing w:val="0"/>
        <w:jc w:val="left"/>
        <w:rPr>
          <w:rFonts w:ascii="Times New Roman" w:hAnsi="Times New Roman" w:cs="Times New Roman"/>
          <w:sz w:val="20"/>
          <w:szCs w:val="20"/>
        </w:rPr>
      </w:pPr>
    </w:p>
    <w:p w14:paraId="5EF9416B" w14:textId="77777777" w:rsidR="00EE48A9" w:rsidRPr="00885F3E" w:rsidRDefault="00EE48A9" w:rsidP="00EE48A9">
      <w:pPr>
        <w:pStyle w:val="ListParagraph"/>
        <w:widowControl w:val="0"/>
        <w:suppressAutoHyphens/>
        <w:contextualSpacing w:val="0"/>
        <w:jc w:val="left"/>
        <w:rPr>
          <w:rFonts w:ascii="Times New Roman" w:hAnsi="Times New Roman" w:cs="Times New Roman"/>
          <w:sz w:val="20"/>
          <w:szCs w:val="20"/>
        </w:rPr>
      </w:pPr>
    </w:p>
    <w:p w14:paraId="1B4F9D89" w14:textId="7CAD84FA" w:rsidR="008967DA" w:rsidRPr="00885F3E" w:rsidRDefault="00B83723" w:rsidP="008967DA">
      <w:pPr>
        <w:pStyle w:val="ListParagraph"/>
        <w:widowControl w:val="0"/>
        <w:numPr>
          <w:ilvl w:val="0"/>
          <w:numId w:val="6"/>
        </w:numPr>
        <w:suppressAutoHyphens/>
        <w:contextualSpacing w:val="0"/>
        <w:jc w:val="left"/>
        <w:rPr>
          <w:rFonts w:ascii="Times New Roman" w:hAnsi="Times New Roman" w:cs="Times New Roman"/>
          <w:sz w:val="20"/>
          <w:szCs w:val="20"/>
        </w:rPr>
      </w:pPr>
      <w:r w:rsidRPr="00885F3E">
        <w:rPr>
          <w:rFonts w:ascii="Times New Roman" w:hAnsi="Times New Roman" w:cs="Times New Roman"/>
          <w:b/>
          <w:sz w:val="20"/>
          <w:szCs w:val="20"/>
        </w:rPr>
        <w:t xml:space="preserve">WATER </w:t>
      </w:r>
      <w:r w:rsidR="00EE7CCF" w:rsidRPr="00885F3E">
        <w:rPr>
          <w:rFonts w:ascii="Times New Roman" w:hAnsi="Times New Roman" w:cs="Times New Roman"/>
          <w:b/>
          <w:sz w:val="20"/>
          <w:szCs w:val="20"/>
        </w:rPr>
        <w:t>ACCESS/</w:t>
      </w:r>
      <w:r w:rsidRPr="00885F3E">
        <w:rPr>
          <w:rFonts w:ascii="Times New Roman" w:hAnsi="Times New Roman" w:cs="Times New Roman"/>
          <w:b/>
          <w:sz w:val="20"/>
          <w:szCs w:val="20"/>
        </w:rPr>
        <w:t>REGULATIONS</w:t>
      </w:r>
    </w:p>
    <w:p w14:paraId="2D122D66" w14:textId="55CFFB35" w:rsidR="00EE7CCF" w:rsidRPr="005D5E61" w:rsidRDefault="00EE7CCF" w:rsidP="00EE7CCF">
      <w:pPr>
        <w:pStyle w:val="ListParagraph"/>
        <w:widowControl w:val="0"/>
        <w:numPr>
          <w:ilvl w:val="1"/>
          <w:numId w:val="6"/>
        </w:numPr>
        <w:suppressAutoHyphens/>
        <w:contextualSpacing w:val="0"/>
        <w:jc w:val="left"/>
        <w:rPr>
          <w:rFonts w:ascii="Times New Roman" w:hAnsi="Times New Roman" w:cs="Times New Roman"/>
          <w:i/>
          <w:sz w:val="20"/>
          <w:szCs w:val="20"/>
        </w:rPr>
      </w:pPr>
      <w:r w:rsidRPr="00885F3E">
        <w:rPr>
          <w:rFonts w:ascii="Times New Roman" w:hAnsi="Times New Roman" w:cs="Times New Roman"/>
          <w:sz w:val="20"/>
          <w:szCs w:val="20"/>
        </w:rPr>
        <w:t xml:space="preserve">Court will provide access to water; however, </w:t>
      </w:r>
      <w:r w:rsidR="001711FB" w:rsidRPr="00885F3E">
        <w:rPr>
          <w:rFonts w:ascii="Times New Roman" w:hAnsi="Times New Roman" w:cs="Times New Roman"/>
          <w:sz w:val="20"/>
          <w:szCs w:val="20"/>
        </w:rPr>
        <w:t>Contractor</w:t>
      </w:r>
      <w:r w:rsidR="00EE48A9" w:rsidRPr="00885F3E">
        <w:rPr>
          <w:rFonts w:ascii="Times New Roman" w:hAnsi="Times New Roman" w:cs="Times New Roman"/>
          <w:sz w:val="20"/>
          <w:szCs w:val="20"/>
        </w:rPr>
        <w:t xml:space="preserve"> will</w:t>
      </w:r>
      <w:r w:rsidR="001711FB" w:rsidRPr="00885F3E">
        <w:rPr>
          <w:rFonts w:ascii="Times New Roman" w:hAnsi="Times New Roman" w:cs="Times New Roman"/>
          <w:sz w:val="20"/>
          <w:szCs w:val="20"/>
        </w:rPr>
        <w:t xml:space="preserve"> comply with City of San Bernardino and other local, state, and federal agencies that regulate the use of water.</w:t>
      </w:r>
    </w:p>
    <w:p w14:paraId="26E5069C" w14:textId="1F7F384D" w:rsidR="005D5E61" w:rsidRDefault="005D5E61" w:rsidP="005D5E61">
      <w:pPr>
        <w:widowControl w:val="0"/>
        <w:suppressAutoHyphens/>
        <w:ind w:left="720"/>
        <w:jc w:val="left"/>
        <w:rPr>
          <w:rFonts w:ascii="Times New Roman" w:hAnsi="Times New Roman" w:cs="Times New Roman"/>
          <w:i/>
          <w:sz w:val="20"/>
          <w:szCs w:val="20"/>
        </w:rPr>
      </w:pPr>
    </w:p>
    <w:p w14:paraId="6E9FACC0" w14:textId="0AF07CBA" w:rsidR="005D5E61" w:rsidRDefault="005D5E61" w:rsidP="005D5E61">
      <w:pPr>
        <w:widowControl w:val="0"/>
        <w:suppressAutoHyphens/>
        <w:ind w:left="720"/>
        <w:jc w:val="left"/>
        <w:rPr>
          <w:rFonts w:ascii="Times New Roman" w:hAnsi="Times New Roman" w:cs="Times New Roman"/>
          <w:i/>
          <w:sz w:val="20"/>
          <w:szCs w:val="20"/>
        </w:rPr>
      </w:pPr>
    </w:p>
    <w:p w14:paraId="46ED9920" w14:textId="204403FB" w:rsidR="005D5E61" w:rsidRDefault="005D5E61" w:rsidP="005D5E61">
      <w:pPr>
        <w:widowControl w:val="0"/>
        <w:suppressAutoHyphens/>
        <w:ind w:left="720"/>
        <w:jc w:val="left"/>
        <w:rPr>
          <w:rFonts w:ascii="Times New Roman" w:hAnsi="Times New Roman" w:cs="Times New Roman"/>
          <w:i/>
          <w:sz w:val="20"/>
          <w:szCs w:val="20"/>
        </w:rPr>
      </w:pPr>
    </w:p>
    <w:p w14:paraId="6C597345" w14:textId="0079C4E3" w:rsidR="005D5E61" w:rsidRDefault="005D5E61" w:rsidP="005D5E61">
      <w:pPr>
        <w:widowControl w:val="0"/>
        <w:suppressAutoHyphens/>
        <w:ind w:left="720"/>
        <w:jc w:val="left"/>
        <w:rPr>
          <w:rFonts w:ascii="Times New Roman" w:hAnsi="Times New Roman" w:cs="Times New Roman"/>
          <w:i/>
          <w:sz w:val="20"/>
          <w:szCs w:val="20"/>
        </w:rPr>
      </w:pPr>
    </w:p>
    <w:p w14:paraId="5A82E3C6" w14:textId="7878630F" w:rsidR="005D5E61" w:rsidRDefault="005D5E61" w:rsidP="005D5E61">
      <w:pPr>
        <w:widowControl w:val="0"/>
        <w:suppressAutoHyphens/>
        <w:ind w:left="720"/>
        <w:jc w:val="left"/>
        <w:rPr>
          <w:rFonts w:ascii="Times New Roman" w:hAnsi="Times New Roman" w:cs="Times New Roman"/>
          <w:i/>
          <w:sz w:val="20"/>
          <w:szCs w:val="20"/>
        </w:rPr>
      </w:pPr>
    </w:p>
    <w:p w14:paraId="3D7D4184" w14:textId="61A0FD27" w:rsidR="005D5E61" w:rsidRDefault="005D5E61" w:rsidP="005D5E61">
      <w:pPr>
        <w:widowControl w:val="0"/>
        <w:suppressAutoHyphens/>
        <w:ind w:left="720"/>
        <w:jc w:val="left"/>
        <w:rPr>
          <w:rFonts w:ascii="Times New Roman" w:hAnsi="Times New Roman" w:cs="Times New Roman"/>
          <w:i/>
          <w:sz w:val="20"/>
          <w:szCs w:val="20"/>
        </w:rPr>
      </w:pPr>
    </w:p>
    <w:p w14:paraId="781CA438" w14:textId="7C7BFA7A" w:rsidR="005D5E61" w:rsidRDefault="005D5E61" w:rsidP="005D5E61">
      <w:pPr>
        <w:widowControl w:val="0"/>
        <w:suppressAutoHyphens/>
        <w:ind w:left="720"/>
        <w:jc w:val="left"/>
        <w:rPr>
          <w:rFonts w:ascii="Times New Roman" w:hAnsi="Times New Roman" w:cs="Times New Roman"/>
          <w:i/>
          <w:sz w:val="20"/>
          <w:szCs w:val="20"/>
        </w:rPr>
      </w:pPr>
    </w:p>
    <w:p w14:paraId="3B451E32" w14:textId="61EFFB66" w:rsidR="005D5E61" w:rsidRDefault="005D5E61" w:rsidP="005D5E61">
      <w:pPr>
        <w:widowControl w:val="0"/>
        <w:suppressAutoHyphens/>
        <w:ind w:left="720"/>
        <w:jc w:val="left"/>
        <w:rPr>
          <w:rFonts w:ascii="Times New Roman" w:hAnsi="Times New Roman" w:cs="Times New Roman"/>
          <w:i/>
          <w:sz w:val="20"/>
          <w:szCs w:val="20"/>
        </w:rPr>
      </w:pPr>
    </w:p>
    <w:p w14:paraId="4E8C6719" w14:textId="6AD733E7" w:rsidR="005D5E61" w:rsidRDefault="005D5E61" w:rsidP="005D5E61">
      <w:pPr>
        <w:widowControl w:val="0"/>
        <w:suppressAutoHyphens/>
        <w:ind w:left="720"/>
        <w:jc w:val="left"/>
        <w:rPr>
          <w:rFonts w:ascii="Times New Roman" w:hAnsi="Times New Roman" w:cs="Times New Roman"/>
          <w:i/>
          <w:sz w:val="20"/>
          <w:szCs w:val="20"/>
        </w:rPr>
      </w:pPr>
    </w:p>
    <w:p w14:paraId="2009E8BB" w14:textId="7A8DC09F" w:rsidR="005D5E61" w:rsidRDefault="005D5E61" w:rsidP="005D5E61">
      <w:pPr>
        <w:widowControl w:val="0"/>
        <w:suppressAutoHyphens/>
        <w:ind w:left="720"/>
        <w:jc w:val="left"/>
        <w:rPr>
          <w:rFonts w:ascii="Times New Roman" w:hAnsi="Times New Roman" w:cs="Times New Roman"/>
          <w:i/>
          <w:sz w:val="20"/>
          <w:szCs w:val="20"/>
        </w:rPr>
      </w:pPr>
    </w:p>
    <w:p w14:paraId="2B237A44" w14:textId="6F1C9F1F" w:rsidR="005D5E61" w:rsidRDefault="005D5E61" w:rsidP="005D5E61">
      <w:pPr>
        <w:widowControl w:val="0"/>
        <w:suppressAutoHyphens/>
        <w:ind w:left="720"/>
        <w:jc w:val="left"/>
        <w:rPr>
          <w:rFonts w:ascii="Times New Roman" w:hAnsi="Times New Roman" w:cs="Times New Roman"/>
          <w:i/>
          <w:sz w:val="20"/>
          <w:szCs w:val="20"/>
        </w:rPr>
      </w:pPr>
    </w:p>
    <w:p w14:paraId="3811677E" w14:textId="18926833" w:rsidR="005D5E61" w:rsidRDefault="005D5E61" w:rsidP="005D5E61">
      <w:pPr>
        <w:widowControl w:val="0"/>
        <w:suppressAutoHyphens/>
        <w:ind w:left="720"/>
        <w:jc w:val="left"/>
        <w:rPr>
          <w:rFonts w:ascii="Times New Roman" w:hAnsi="Times New Roman" w:cs="Times New Roman"/>
          <w:i/>
          <w:sz w:val="20"/>
          <w:szCs w:val="20"/>
        </w:rPr>
      </w:pPr>
    </w:p>
    <w:p w14:paraId="43B42C97" w14:textId="4D307D30" w:rsidR="005D5E61" w:rsidRDefault="005D5E61" w:rsidP="005D5E61">
      <w:pPr>
        <w:widowControl w:val="0"/>
        <w:suppressAutoHyphens/>
        <w:ind w:left="720"/>
        <w:jc w:val="left"/>
        <w:rPr>
          <w:rFonts w:ascii="Times New Roman" w:hAnsi="Times New Roman" w:cs="Times New Roman"/>
          <w:i/>
          <w:sz w:val="20"/>
          <w:szCs w:val="20"/>
        </w:rPr>
      </w:pPr>
    </w:p>
    <w:p w14:paraId="583F7434" w14:textId="08FD0AE1" w:rsidR="005D5E61" w:rsidRDefault="005D5E61" w:rsidP="005D5E61">
      <w:pPr>
        <w:widowControl w:val="0"/>
        <w:suppressAutoHyphens/>
        <w:ind w:left="720"/>
        <w:jc w:val="left"/>
        <w:rPr>
          <w:rFonts w:ascii="Times New Roman" w:hAnsi="Times New Roman" w:cs="Times New Roman"/>
          <w:i/>
          <w:sz w:val="20"/>
          <w:szCs w:val="20"/>
        </w:rPr>
      </w:pPr>
    </w:p>
    <w:p w14:paraId="6E971DC5" w14:textId="5724A285" w:rsidR="005D5E61" w:rsidRDefault="005D5E61" w:rsidP="005D5E61">
      <w:pPr>
        <w:widowControl w:val="0"/>
        <w:suppressAutoHyphens/>
        <w:ind w:left="720"/>
        <w:jc w:val="left"/>
        <w:rPr>
          <w:rFonts w:ascii="Times New Roman" w:hAnsi="Times New Roman" w:cs="Times New Roman"/>
          <w:i/>
          <w:sz w:val="20"/>
          <w:szCs w:val="20"/>
        </w:rPr>
      </w:pPr>
    </w:p>
    <w:p w14:paraId="337BA78D" w14:textId="4D4DC470" w:rsidR="005D5E61" w:rsidRDefault="005D5E61" w:rsidP="005D5E61">
      <w:pPr>
        <w:widowControl w:val="0"/>
        <w:suppressAutoHyphens/>
        <w:ind w:left="720"/>
        <w:jc w:val="left"/>
        <w:rPr>
          <w:rFonts w:ascii="Times New Roman" w:hAnsi="Times New Roman" w:cs="Times New Roman"/>
          <w:i/>
          <w:sz w:val="20"/>
          <w:szCs w:val="20"/>
        </w:rPr>
      </w:pPr>
    </w:p>
    <w:p w14:paraId="3B75CDB0" w14:textId="52C4FC7F" w:rsidR="005D5E61" w:rsidRDefault="005D5E61" w:rsidP="005D5E61">
      <w:pPr>
        <w:widowControl w:val="0"/>
        <w:suppressAutoHyphens/>
        <w:ind w:left="720"/>
        <w:jc w:val="left"/>
        <w:rPr>
          <w:rFonts w:ascii="Times New Roman" w:hAnsi="Times New Roman" w:cs="Times New Roman"/>
          <w:i/>
          <w:sz w:val="20"/>
          <w:szCs w:val="20"/>
        </w:rPr>
      </w:pPr>
    </w:p>
    <w:p w14:paraId="6A17667B" w14:textId="77777777" w:rsidR="005D5E61" w:rsidRPr="005D5E61" w:rsidRDefault="005D5E61" w:rsidP="005D5E61">
      <w:pPr>
        <w:widowControl w:val="0"/>
        <w:suppressAutoHyphens/>
        <w:ind w:left="720"/>
        <w:jc w:val="left"/>
        <w:rPr>
          <w:rFonts w:ascii="Times New Roman" w:hAnsi="Times New Roman" w:cs="Times New Roman"/>
          <w:i/>
          <w:sz w:val="20"/>
          <w:szCs w:val="20"/>
        </w:rPr>
      </w:pPr>
    </w:p>
    <w:p w14:paraId="66279ADB" w14:textId="24D4CC6C" w:rsidR="003D76D9" w:rsidRPr="00885F3E" w:rsidRDefault="003D76D9" w:rsidP="00885F3E">
      <w:pPr>
        <w:widowControl w:val="0"/>
        <w:suppressAutoHyphens/>
        <w:rPr>
          <w:rFonts w:ascii="Times New Roman" w:hAnsi="Times New Roman" w:cs="Times New Roman"/>
          <w:i/>
          <w:sz w:val="20"/>
          <w:szCs w:val="20"/>
        </w:rPr>
      </w:pPr>
      <w:r w:rsidRPr="00885F3E">
        <w:rPr>
          <w:rFonts w:ascii="Times New Roman" w:hAnsi="Times New Roman" w:cs="Times New Roman"/>
          <w:i/>
          <w:sz w:val="20"/>
          <w:szCs w:val="20"/>
        </w:rPr>
        <w:t>End of Exhibit A</w:t>
      </w:r>
    </w:p>
    <w:sectPr w:rsidR="003D76D9" w:rsidRPr="00885F3E" w:rsidSect="00885F3E">
      <w:headerReference w:type="default" r:id="rId10"/>
      <w:footerReference w:type="default" r:id="rId11"/>
      <w:pgSz w:w="12240" w:h="15840"/>
      <w:pgMar w:top="1440" w:right="1080" w:bottom="1170" w:left="1080" w:header="720"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6EB493" w16cex:dateUtc="2025-05-27T17:34:00Z"/>
  <w16cex:commentExtensible w16cex:durableId="683211D1" w16cex:dateUtc="2025-05-27T17:32:00Z"/>
  <w16cex:commentExtensible w16cex:durableId="53E5B162" w16cex:dateUtc="2025-05-27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62990F" w16cid:durableId="2C62990F"/>
  <w16cid:commentId w16cid:paraId="6C94504A" w16cid:durableId="326EB493"/>
  <w16cid:commentId w16cid:paraId="008B2E9E" w16cid:durableId="008B2E9E"/>
  <w16cid:commentId w16cid:paraId="772D00A6" w16cid:durableId="683211D1"/>
  <w16cid:commentId w16cid:paraId="5AE4BB8B" w16cid:durableId="5AE4BB8B"/>
  <w16cid:commentId w16cid:paraId="5CE2FDE5" w16cid:durableId="53E5B1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B23BB" w14:textId="77777777" w:rsidR="00743A92" w:rsidRDefault="00743A92" w:rsidP="00AF59F8">
      <w:pPr>
        <w:spacing w:line="240" w:lineRule="auto"/>
      </w:pPr>
      <w:r>
        <w:separator/>
      </w:r>
    </w:p>
  </w:endnote>
  <w:endnote w:type="continuationSeparator" w:id="0">
    <w:p w14:paraId="3BCCE097" w14:textId="77777777" w:rsidR="00743A92" w:rsidRDefault="00743A92" w:rsidP="00AF5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B6304" w14:textId="11F79883" w:rsidR="008B081C" w:rsidRPr="00AF59F8" w:rsidRDefault="008B081C">
    <w:pPr>
      <w:pStyle w:val="Footer"/>
      <w:jc w:val="right"/>
      <w:rPr>
        <w:rFonts w:ascii="Times New Roman" w:hAnsi="Times New Roman" w:cs="Times New Roman"/>
        <w:sz w:val="16"/>
        <w:szCs w:val="16"/>
      </w:rPr>
    </w:pPr>
    <w:r w:rsidRPr="00AF59F8">
      <w:rPr>
        <w:rFonts w:ascii="Times New Roman" w:hAnsi="Times New Roman" w:cs="Times New Roman"/>
        <w:sz w:val="16"/>
        <w:szCs w:val="16"/>
      </w:rPr>
      <w:t xml:space="preserve">Exhibit </w:t>
    </w:r>
    <w:r>
      <w:rPr>
        <w:rFonts w:ascii="Times New Roman" w:hAnsi="Times New Roman" w:cs="Times New Roman"/>
        <w:sz w:val="16"/>
        <w:szCs w:val="16"/>
      </w:rPr>
      <w:t>A</w:t>
    </w:r>
    <w:r w:rsidRPr="00AF59F8">
      <w:rPr>
        <w:rFonts w:ascii="Times New Roman" w:hAnsi="Times New Roman" w:cs="Times New Roman"/>
        <w:sz w:val="16"/>
        <w:szCs w:val="16"/>
      </w:rPr>
      <w:t xml:space="preserve">: Statement of Work // </w:t>
    </w:r>
    <w:sdt>
      <w:sdtPr>
        <w:rPr>
          <w:rFonts w:ascii="Times New Roman" w:hAnsi="Times New Roman" w:cs="Times New Roman"/>
          <w:sz w:val="16"/>
          <w:szCs w:val="16"/>
        </w:rPr>
        <w:id w:val="1068147538"/>
        <w:docPartObj>
          <w:docPartGallery w:val="Page Numbers (Bottom of Page)"/>
          <w:docPartUnique/>
        </w:docPartObj>
      </w:sdtPr>
      <w:sdtEndPr/>
      <w:sdtContent>
        <w:sdt>
          <w:sdtPr>
            <w:rPr>
              <w:rFonts w:ascii="Times New Roman" w:hAnsi="Times New Roman" w:cs="Times New Roman"/>
              <w:sz w:val="16"/>
              <w:szCs w:val="16"/>
            </w:rPr>
            <w:id w:val="860082579"/>
            <w:docPartObj>
              <w:docPartGallery w:val="Page Numbers (Top of Page)"/>
              <w:docPartUnique/>
            </w:docPartObj>
          </w:sdtPr>
          <w:sdtEndPr/>
          <w:sdtContent>
            <w:r w:rsidRPr="00AF59F8">
              <w:rPr>
                <w:rFonts w:ascii="Times New Roman" w:hAnsi="Times New Roman" w:cs="Times New Roman"/>
                <w:sz w:val="16"/>
                <w:szCs w:val="16"/>
              </w:rPr>
              <w:t xml:space="preserve">Page </w:t>
            </w:r>
            <w:r w:rsidRPr="00AF59F8">
              <w:rPr>
                <w:rFonts w:ascii="Times New Roman" w:hAnsi="Times New Roman" w:cs="Times New Roman"/>
                <w:bCs/>
                <w:sz w:val="16"/>
                <w:szCs w:val="16"/>
              </w:rPr>
              <w:fldChar w:fldCharType="begin"/>
            </w:r>
            <w:r w:rsidRPr="00AF59F8">
              <w:rPr>
                <w:rFonts w:ascii="Times New Roman" w:hAnsi="Times New Roman" w:cs="Times New Roman"/>
                <w:bCs/>
                <w:sz w:val="16"/>
                <w:szCs w:val="16"/>
              </w:rPr>
              <w:instrText xml:space="preserve"> PAGE </w:instrText>
            </w:r>
            <w:r w:rsidRPr="00AF59F8">
              <w:rPr>
                <w:rFonts w:ascii="Times New Roman" w:hAnsi="Times New Roman" w:cs="Times New Roman"/>
                <w:bCs/>
                <w:sz w:val="16"/>
                <w:szCs w:val="16"/>
              </w:rPr>
              <w:fldChar w:fldCharType="separate"/>
            </w:r>
            <w:r w:rsidR="00F453BC">
              <w:rPr>
                <w:rFonts w:ascii="Times New Roman" w:hAnsi="Times New Roman" w:cs="Times New Roman"/>
                <w:bCs/>
                <w:noProof/>
                <w:sz w:val="16"/>
                <w:szCs w:val="16"/>
              </w:rPr>
              <w:t>1</w:t>
            </w:r>
            <w:r w:rsidRPr="00AF59F8">
              <w:rPr>
                <w:rFonts w:ascii="Times New Roman" w:hAnsi="Times New Roman" w:cs="Times New Roman"/>
                <w:bCs/>
                <w:sz w:val="16"/>
                <w:szCs w:val="16"/>
              </w:rPr>
              <w:fldChar w:fldCharType="end"/>
            </w:r>
            <w:r w:rsidRPr="00AF59F8">
              <w:rPr>
                <w:rFonts w:ascii="Times New Roman" w:hAnsi="Times New Roman" w:cs="Times New Roman"/>
                <w:sz w:val="16"/>
                <w:szCs w:val="16"/>
              </w:rPr>
              <w:t xml:space="preserve"> of </w:t>
            </w:r>
            <w:r w:rsidRPr="00AF59F8">
              <w:rPr>
                <w:rFonts w:ascii="Times New Roman" w:hAnsi="Times New Roman" w:cs="Times New Roman"/>
                <w:bCs/>
                <w:sz w:val="16"/>
                <w:szCs w:val="16"/>
              </w:rPr>
              <w:fldChar w:fldCharType="begin"/>
            </w:r>
            <w:r w:rsidRPr="00AF59F8">
              <w:rPr>
                <w:rFonts w:ascii="Times New Roman" w:hAnsi="Times New Roman" w:cs="Times New Roman"/>
                <w:bCs/>
                <w:sz w:val="16"/>
                <w:szCs w:val="16"/>
              </w:rPr>
              <w:instrText xml:space="preserve"> NUMPAGES  </w:instrText>
            </w:r>
            <w:r w:rsidRPr="00AF59F8">
              <w:rPr>
                <w:rFonts w:ascii="Times New Roman" w:hAnsi="Times New Roman" w:cs="Times New Roman"/>
                <w:bCs/>
                <w:sz w:val="16"/>
                <w:szCs w:val="16"/>
              </w:rPr>
              <w:fldChar w:fldCharType="separate"/>
            </w:r>
            <w:r w:rsidR="00F453BC">
              <w:rPr>
                <w:rFonts w:ascii="Times New Roman" w:hAnsi="Times New Roman" w:cs="Times New Roman"/>
                <w:bCs/>
                <w:noProof/>
                <w:sz w:val="16"/>
                <w:szCs w:val="16"/>
              </w:rPr>
              <w:t>2</w:t>
            </w:r>
            <w:r w:rsidRPr="00AF59F8">
              <w:rPr>
                <w:rFonts w:ascii="Times New Roman" w:hAnsi="Times New Roman" w:cs="Times New Roman"/>
                <w:bCs/>
                <w:sz w:val="16"/>
                <w:szCs w:val="16"/>
              </w:rPr>
              <w:fldChar w:fldCharType="end"/>
            </w:r>
          </w:sdtContent>
        </w:sdt>
      </w:sdtContent>
    </w:sdt>
  </w:p>
  <w:p w14:paraId="16327F33" w14:textId="77777777" w:rsidR="008B081C" w:rsidRDefault="008B0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40C17" w14:textId="77777777" w:rsidR="00743A92" w:rsidRDefault="00743A92" w:rsidP="00AF59F8">
      <w:pPr>
        <w:spacing w:line="240" w:lineRule="auto"/>
      </w:pPr>
      <w:r>
        <w:separator/>
      </w:r>
    </w:p>
  </w:footnote>
  <w:footnote w:type="continuationSeparator" w:id="0">
    <w:p w14:paraId="307BCE02" w14:textId="77777777" w:rsidR="00743A92" w:rsidRDefault="00743A92" w:rsidP="00AF59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3977" w14:textId="3264377A" w:rsidR="008B081C" w:rsidRPr="00865BF6" w:rsidRDefault="008B081C" w:rsidP="00865BF6">
    <w:pPr>
      <w:pStyle w:val="Header"/>
      <w:jc w:val="left"/>
      <w:rPr>
        <w:rFonts w:ascii="Times New Roman" w:hAnsi="Times New Roman" w:cs="Times New Roman"/>
        <w:sz w:val="20"/>
        <w:szCs w:val="20"/>
      </w:rPr>
    </w:pPr>
    <w:r>
      <w:rPr>
        <w:rFonts w:ascii="Times New Roman" w:hAnsi="Times New Roman" w:cs="Times New Roman"/>
        <w:sz w:val="20"/>
        <w:szCs w:val="20"/>
      </w:rPr>
      <w:t>IFB 24-11</w:t>
    </w:r>
    <w:r w:rsidRPr="00865BF6">
      <w:rPr>
        <w:rFonts w:ascii="Times New Roman" w:hAnsi="Times New Roman" w:cs="Times New Roman"/>
        <w:sz w:val="20"/>
        <w:szCs w:val="20"/>
      </w:rPr>
      <w:t xml:space="preserve"> Pressure Washing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E3592"/>
    <w:multiLevelType w:val="multilevel"/>
    <w:tmpl w:val="5F6C1F08"/>
    <w:lvl w:ilvl="0">
      <w:start w:val="1"/>
      <w:numFmt w:val="decimal"/>
      <w:lvlText w:val="%1."/>
      <w:lvlJc w:val="left"/>
      <w:pPr>
        <w:ind w:left="720" w:hanging="720"/>
      </w:pPr>
      <w:rPr>
        <w:rFonts w:ascii="Times New Roman Bold" w:hAnsi="Times New Roman Bold" w:hint="default"/>
        <w:b/>
        <w:i w:val="0"/>
        <w:color w:val="auto"/>
        <w:sz w:val="20"/>
      </w:rPr>
    </w:lvl>
    <w:lvl w:ilvl="1">
      <w:start w:val="1"/>
      <w:numFmt w:val="decimal"/>
      <w:lvlText w:val="%1.%2"/>
      <w:lvlJc w:val="left"/>
      <w:pPr>
        <w:ind w:left="1440" w:hanging="720"/>
      </w:pPr>
      <w:rPr>
        <w:rFonts w:ascii="Times New Roman" w:hAnsi="Times New Roman" w:hint="default"/>
        <w:b w:val="0"/>
        <w:i w:val="0"/>
        <w:sz w:val="20"/>
      </w:rPr>
    </w:lvl>
    <w:lvl w:ilvl="2">
      <w:start w:val="1"/>
      <w:numFmt w:val="lowerLetter"/>
      <w:lvlText w:val="(%3)"/>
      <w:lvlJc w:val="left"/>
      <w:pPr>
        <w:ind w:left="2160" w:hanging="720"/>
      </w:pPr>
      <w:rPr>
        <w:rFonts w:ascii="Times New Roman" w:hAnsi="Times New Roman" w:hint="default"/>
        <w:b w:val="0"/>
        <w:i w:val="0"/>
        <w:sz w:val="20"/>
      </w:rPr>
    </w:lvl>
    <w:lvl w:ilvl="3">
      <w:start w:val="1"/>
      <w:numFmt w:val="lowerRoman"/>
      <w:lvlText w:val="(%4)"/>
      <w:lvlJc w:val="left"/>
      <w:pPr>
        <w:ind w:left="2880" w:hanging="720"/>
      </w:pPr>
      <w:rPr>
        <w:rFonts w:ascii="Times New Roman" w:hAnsi="Times New Roman" w:hint="default"/>
        <w:b w:val="0"/>
        <w:i w:val="0"/>
        <w:color w:val="auto"/>
        <w:sz w:val="20"/>
      </w:rPr>
    </w:lvl>
    <w:lvl w:ilvl="4">
      <w:start w:val="1"/>
      <w:numFmt w:val="bullet"/>
      <w:lvlText w:val=""/>
      <w:lvlJc w:val="left"/>
      <w:pPr>
        <w:ind w:left="3600" w:hanging="720"/>
      </w:pPr>
      <w:rPr>
        <w:rFonts w:ascii="Symbol" w:hAnsi="Symbol" w:hint="default"/>
        <w:color w:val="auto"/>
      </w:rPr>
    </w:lvl>
    <w:lvl w:ilvl="5">
      <w:start w:val="1"/>
      <w:numFmt w:val="decimal"/>
      <w:lvlText w:val="(%6)"/>
      <w:lvlJc w:val="left"/>
      <w:pPr>
        <w:ind w:left="4320" w:hanging="720"/>
      </w:pPr>
      <w:rPr>
        <w:rFonts w:ascii="Times New Roman" w:hAnsi="Times New Roman" w:hint="default"/>
        <w:b w:val="0"/>
        <w:i w:val="0"/>
        <w:sz w:val="20"/>
      </w:rPr>
    </w:lvl>
    <w:lvl w:ilvl="6">
      <w:start w:val="1"/>
      <w:numFmt w:val="upperLetter"/>
      <w:lvlText w:val="%7."/>
      <w:lvlJc w:val="left"/>
      <w:pPr>
        <w:ind w:left="5040" w:hanging="720"/>
      </w:pPr>
      <w:rPr>
        <w:rFonts w:ascii="Times New Roman" w:hAnsi="Times New Roman" w:hint="default"/>
        <w:b w:val="0"/>
        <w:i w:val="0"/>
        <w:color w:val="auto"/>
        <w:sz w:val="20"/>
      </w:rPr>
    </w:lvl>
    <w:lvl w:ilvl="7">
      <w:start w:val="1"/>
      <w:numFmt w:val="bullet"/>
      <w:lvlText w:val=""/>
      <w:lvlJc w:val="left"/>
      <w:pPr>
        <w:ind w:left="5760" w:hanging="720"/>
      </w:pPr>
      <w:rPr>
        <w:rFonts w:ascii="Symbol" w:hAnsi="Symbol" w:hint="default"/>
        <w:b w:val="0"/>
        <w:i w:val="0"/>
        <w:color w:val="auto"/>
        <w:sz w:val="20"/>
      </w:rPr>
    </w:lvl>
    <w:lvl w:ilvl="8">
      <w:start w:val="1"/>
      <w:numFmt w:val="bullet"/>
      <w:lvlText w:val=""/>
      <w:lvlJc w:val="left"/>
      <w:pPr>
        <w:ind w:left="6480" w:hanging="720"/>
      </w:pPr>
      <w:rPr>
        <w:rFonts w:ascii="Symbol" w:hAnsi="Symbol" w:hint="default"/>
        <w:b w:val="0"/>
        <w:i w:val="0"/>
        <w:color w:val="auto"/>
        <w:sz w:val="20"/>
      </w:rPr>
    </w:lvl>
  </w:abstractNum>
  <w:abstractNum w:abstractNumId="1" w15:restartNumberingAfterBreak="0">
    <w:nsid w:val="1C9A7E14"/>
    <w:multiLevelType w:val="multilevel"/>
    <w:tmpl w:val="B3289C4C"/>
    <w:lvl w:ilvl="0">
      <w:start w:val="1"/>
      <w:numFmt w:val="decimal"/>
      <w:lvlText w:val="%1."/>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 w15:restartNumberingAfterBreak="0">
    <w:nsid w:val="4E2078EE"/>
    <w:multiLevelType w:val="multilevel"/>
    <w:tmpl w:val="5F6C1F08"/>
    <w:lvl w:ilvl="0">
      <w:start w:val="1"/>
      <w:numFmt w:val="decimal"/>
      <w:lvlText w:val="%1."/>
      <w:lvlJc w:val="left"/>
      <w:pPr>
        <w:ind w:left="720" w:hanging="720"/>
      </w:pPr>
      <w:rPr>
        <w:rFonts w:ascii="Times New Roman Bold" w:hAnsi="Times New Roman Bold" w:hint="default"/>
        <w:b/>
        <w:i w:val="0"/>
        <w:color w:val="auto"/>
        <w:sz w:val="20"/>
      </w:rPr>
    </w:lvl>
    <w:lvl w:ilvl="1">
      <w:start w:val="1"/>
      <w:numFmt w:val="decimal"/>
      <w:lvlText w:val="%1.%2"/>
      <w:lvlJc w:val="left"/>
      <w:pPr>
        <w:ind w:left="1440" w:hanging="720"/>
      </w:pPr>
      <w:rPr>
        <w:rFonts w:ascii="Times New Roman" w:hAnsi="Times New Roman" w:hint="default"/>
        <w:b w:val="0"/>
        <w:i w:val="0"/>
        <w:sz w:val="20"/>
      </w:rPr>
    </w:lvl>
    <w:lvl w:ilvl="2">
      <w:start w:val="1"/>
      <w:numFmt w:val="lowerLetter"/>
      <w:lvlText w:val="(%3)"/>
      <w:lvlJc w:val="left"/>
      <w:pPr>
        <w:ind w:left="2160" w:hanging="720"/>
      </w:pPr>
      <w:rPr>
        <w:rFonts w:ascii="Times New Roman" w:hAnsi="Times New Roman" w:hint="default"/>
        <w:b w:val="0"/>
        <w:i w:val="0"/>
        <w:sz w:val="20"/>
      </w:rPr>
    </w:lvl>
    <w:lvl w:ilvl="3">
      <w:start w:val="1"/>
      <w:numFmt w:val="lowerRoman"/>
      <w:lvlText w:val="(%4)"/>
      <w:lvlJc w:val="left"/>
      <w:pPr>
        <w:ind w:left="2880" w:hanging="720"/>
      </w:pPr>
      <w:rPr>
        <w:rFonts w:ascii="Times New Roman" w:hAnsi="Times New Roman" w:hint="default"/>
        <w:b w:val="0"/>
        <w:i w:val="0"/>
        <w:color w:val="auto"/>
        <w:sz w:val="20"/>
      </w:rPr>
    </w:lvl>
    <w:lvl w:ilvl="4">
      <w:start w:val="1"/>
      <w:numFmt w:val="bullet"/>
      <w:lvlText w:val=""/>
      <w:lvlJc w:val="left"/>
      <w:pPr>
        <w:ind w:left="3600" w:hanging="720"/>
      </w:pPr>
      <w:rPr>
        <w:rFonts w:ascii="Symbol" w:hAnsi="Symbol" w:hint="default"/>
        <w:color w:val="auto"/>
      </w:rPr>
    </w:lvl>
    <w:lvl w:ilvl="5">
      <w:start w:val="1"/>
      <w:numFmt w:val="decimal"/>
      <w:lvlText w:val="(%6)"/>
      <w:lvlJc w:val="left"/>
      <w:pPr>
        <w:ind w:left="4320" w:hanging="720"/>
      </w:pPr>
      <w:rPr>
        <w:rFonts w:ascii="Times New Roman" w:hAnsi="Times New Roman" w:hint="default"/>
        <w:b w:val="0"/>
        <w:i w:val="0"/>
        <w:sz w:val="20"/>
      </w:rPr>
    </w:lvl>
    <w:lvl w:ilvl="6">
      <w:start w:val="1"/>
      <w:numFmt w:val="upperLetter"/>
      <w:lvlText w:val="%7."/>
      <w:lvlJc w:val="left"/>
      <w:pPr>
        <w:ind w:left="5040" w:hanging="720"/>
      </w:pPr>
      <w:rPr>
        <w:rFonts w:ascii="Times New Roman" w:hAnsi="Times New Roman" w:hint="default"/>
        <w:b w:val="0"/>
        <w:i w:val="0"/>
        <w:color w:val="auto"/>
        <w:sz w:val="20"/>
      </w:rPr>
    </w:lvl>
    <w:lvl w:ilvl="7">
      <w:start w:val="1"/>
      <w:numFmt w:val="bullet"/>
      <w:lvlText w:val=""/>
      <w:lvlJc w:val="left"/>
      <w:pPr>
        <w:ind w:left="5760" w:hanging="720"/>
      </w:pPr>
      <w:rPr>
        <w:rFonts w:ascii="Symbol" w:hAnsi="Symbol" w:hint="default"/>
        <w:b w:val="0"/>
        <w:i w:val="0"/>
        <w:color w:val="auto"/>
        <w:sz w:val="20"/>
      </w:rPr>
    </w:lvl>
    <w:lvl w:ilvl="8">
      <w:start w:val="1"/>
      <w:numFmt w:val="bullet"/>
      <w:lvlText w:val=""/>
      <w:lvlJc w:val="left"/>
      <w:pPr>
        <w:ind w:left="6480" w:hanging="720"/>
      </w:pPr>
      <w:rPr>
        <w:rFonts w:ascii="Symbol" w:hAnsi="Symbol" w:hint="default"/>
        <w:b w:val="0"/>
        <w:i w:val="0"/>
        <w:color w:val="auto"/>
        <w:sz w:val="20"/>
      </w:rPr>
    </w:lvl>
  </w:abstractNum>
  <w:abstractNum w:abstractNumId="3" w15:restartNumberingAfterBreak="0">
    <w:nsid w:val="59F30C82"/>
    <w:multiLevelType w:val="multilevel"/>
    <w:tmpl w:val="3CFAA92E"/>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abstractNum w:abstractNumId="4" w15:restartNumberingAfterBreak="0">
    <w:nsid w:val="638C3A9A"/>
    <w:multiLevelType w:val="multilevel"/>
    <w:tmpl w:val="5F6C1F08"/>
    <w:styleLink w:val="Sharon"/>
    <w:lvl w:ilvl="0">
      <w:start w:val="1"/>
      <w:numFmt w:val="decimal"/>
      <w:lvlText w:val="%1."/>
      <w:lvlJc w:val="left"/>
      <w:pPr>
        <w:ind w:left="720" w:hanging="720"/>
      </w:pPr>
      <w:rPr>
        <w:rFonts w:ascii="Times New Roman Bold" w:hAnsi="Times New Roman Bold" w:hint="default"/>
        <w:b/>
        <w:i w:val="0"/>
        <w:color w:val="auto"/>
        <w:sz w:val="20"/>
      </w:rPr>
    </w:lvl>
    <w:lvl w:ilvl="1">
      <w:start w:val="1"/>
      <w:numFmt w:val="decimal"/>
      <w:lvlText w:val="%1.%2"/>
      <w:lvlJc w:val="left"/>
      <w:pPr>
        <w:ind w:left="1440" w:hanging="720"/>
      </w:pPr>
      <w:rPr>
        <w:rFonts w:ascii="Times New Roman" w:hAnsi="Times New Roman" w:hint="default"/>
        <w:b w:val="0"/>
        <w:i w:val="0"/>
        <w:sz w:val="20"/>
      </w:rPr>
    </w:lvl>
    <w:lvl w:ilvl="2">
      <w:start w:val="1"/>
      <w:numFmt w:val="lowerLetter"/>
      <w:lvlText w:val="(%3)"/>
      <w:lvlJc w:val="left"/>
      <w:pPr>
        <w:ind w:left="2160" w:hanging="720"/>
      </w:pPr>
      <w:rPr>
        <w:rFonts w:ascii="Times New Roman" w:hAnsi="Times New Roman" w:hint="default"/>
        <w:b w:val="0"/>
        <w:i w:val="0"/>
        <w:sz w:val="20"/>
      </w:rPr>
    </w:lvl>
    <w:lvl w:ilvl="3">
      <w:start w:val="1"/>
      <w:numFmt w:val="lowerRoman"/>
      <w:lvlText w:val="(%4)"/>
      <w:lvlJc w:val="left"/>
      <w:pPr>
        <w:ind w:left="2880" w:hanging="720"/>
      </w:pPr>
      <w:rPr>
        <w:rFonts w:ascii="Times New Roman" w:hAnsi="Times New Roman" w:hint="default"/>
        <w:b w:val="0"/>
        <w:i w:val="0"/>
        <w:color w:val="auto"/>
        <w:sz w:val="20"/>
      </w:rPr>
    </w:lvl>
    <w:lvl w:ilvl="4">
      <w:start w:val="1"/>
      <w:numFmt w:val="bullet"/>
      <w:lvlText w:val=""/>
      <w:lvlJc w:val="left"/>
      <w:pPr>
        <w:ind w:left="3600" w:hanging="720"/>
      </w:pPr>
      <w:rPr>
        <w:rFonts w:ascii="Symbol" w:hAnsi="Symbol" w:hint="default"/>
        <w:color w:val="auto"/>
      </w:rPr>
    </w:lvl>
    <w:lvl w:ilvl="5">
      <w:start w:val="1"/>
      <w:numFmt w:val="decimal"/>
      <w:lvlText w:val="(%6)"/>
      <w:lvlJc w:val="left"/>
      <w:pPr>
        <w:ind w:left="4320" w:hanging="720"/>
      </w:pPr>
      <w:rPr>
        <w:rFonts w:ascii="Times New Roman" w:hAnsi="Times New Roman" w:hint="default"/>
        <w:b w:val="0"/>
        <w:i w:val="0"/>
        <w:sz w:val="20"/>
      </w:rPr>
    </w:lvl>
    <w:lvl w:ilvl="6">
      <w:start w:val="1"/>
      <w:numFmt w:val="upperLetter"/>
      <w:lvlText w:val="%7."/>
      <w:lvlJc w:val="left"/>
      <w:pPr>
        <w:ind w:left="5040" w:hanging="720"/>
      </w:pPr>
      <w:rPr>
        <w:rFonts w:ascii="Times New Roman" w:hAnsi="Times New Roman" w:hint="default"/>
        <w:b w:val="0"/>
        <w:i w:val="0"/>
        <w:color w:val="auto"/>
        <w:sz w:val="20"/>
      </w:rPr>
    </w:lvl>
    <w:lvl w:ilvl="7">
      <w:start w:val="1"/>
      <w:numFmt w:val="bullet"/>
      <w:lvlText w:val=""/>
      <w:lvlJc w:val="left"/>
      <w:pPr>
        <w:ind w:left="5760" w:hanging="720"/>
      </w:pPr>
      <w:rPr>
        <w:rFonts w:ascii="Symbol" w:hAnsi="Symbol" w:hint="default"/>
        <w:b w:val="0"/>
        <w:i w:val="0"/>
        <w:color w:val="auto"/>
        <w:sz w:val="20"/>
      </w:rPr>
    </w:lvl>
    <w:lvl w:ilvl="8">
      <w:start w:val="1"/>
      <w:numFmt w:val="bullet"/>
      <w:lvlText w:val=""/>
      <w:lvlJc w:val="left"/>
      <w:pPr>
        <w:ind w:left="6480" w:hanging="720"/>
      </w:pPr>
      <w:rPr>
        <w:rFonts w:ascii="Symbol" w:hAnsi="Symbol" w:hint="default"/>
        <w:b w:val="0"/>
        <w:i w:val="0"/>
        <w:color w:val="auto"/>
        <w:sz w:val="20"/>
      </w:rPr>
    </w:lvl>
  </w:abstractNum>
  <w:abstractNum w:abstractNumId="5" w15:restartNumberingAfterBreak="0">
    <w:nsid w:val="713C5D40"/>
    <w:multiLevelType w:val="multilevel"/>
    <w:tmpl w:val="5F6C1F08"/>
    <w:numStyleLink w:val="Sharon"/>
  </w:abstractNum>
  <w:num w:numId="1">
    <w:abstractNumId w:val="3"/>
  </w:num>
  <w:num w:numId="2">
    <w:abstractNumId w:val="5"/>
    <w:lvlOverride w:ilvl="0">
      <w:lvl w:ilvl="0">
        <w:start w:val="1"/>
        <w:numFmt w:val="decimal"/>
        <w:lvlText w:val="%1."/>
        <w:lvlJc w:val="left"/>
        <w:pPr>
          <w:ind w:left="720" w:hanging="720"/>
        </w:pPr>
        <w:rPr>
          <w:rFonts w:ascii="Times New Roman Bold" w:hAnsi="Times New Roman Bold" w:hint="default"/>
          <w:b/>
          <w:i w:val="0"/>
          <w:color w:val="auto"/>
          <w:sz w:val="20"/>
        </w:rPr>
      </w:lvl>
    </w:lvlOverride>
    <w:lvlOverride w:ilvl="1">
      <w:lvl w:ilvl="1">
        <w:start w:val="1"/>
        <w:numFmt w:val="decimal"/>
        <w:lvlText w:val="%1.%2"/>
        <w:lvlJc w:val="left"/>
        <w:pPr>
          <w:ind w:left="1440" w:hanging="720"/>
        </w:pPr>
        <w:rPr>
          <w:rFonts w:ascii="Times New Roman" w:hAnsi="Times New Roman" w:hint="default"/>
          <w:b w:val="0"/>
          <w:i w:val="0"/>
          <w:sz w:val="20"/>
        </w:rPr>
      </w:lvl>
    </w:lvlOverride>
    <w:lvlOverride w:ilvl="2">
      <w:lvl w:ilvl="2">
        <w:start w:val="1"/>
        <w:numFmt w:val="lowerLetter"/>
        <w:lvlText w:val="(%3)"/>
        <w:lvlJc w:val="left"/>
        <w:pPr>
          <w:ind w:left="2160" w:hanging="720"/>
        </w:pPr>
        <w:rPr>
          <w:rFonts w:ascii="Times New Roman" w:hAnsi="Times New Roman" w:hint="default"/>
          <w:b w:val="0"/>
          <w:i w:val="0"/>
          <w:sz w:val="20"/>
        </w:rPr>
      </w:lvl>
    </w:lvlOverride>
    <w:lvlOverride w:ilvl="3">
      <w:lvl w:ilvl="3">
        <w:start w:val="1"/>
        <w:numFmt w:val="lowerRoman"/>
        <w:lvlText w:val="(%4)"/>
        <w:lvlJc w:val="left"/>
        <w:pPr>
          <w:ind w:left="2880" w:hanging="720"/>
        </w:pPr>
        <w:rPr>
          <w:rFonts w:ascii="Times New Roman" w:hAnsi="Times New Roman" w:hint="default"/>
          <w:b w:val="0"/>
          <w:i w:val="0"/>
          <w:color w:val="auto"/>
          <w:sz w:val="20"/>
        </w:rPr>
      </w:lvl>
    </w:lvlOverride>
    <w:lvlOverride w:ilvl="4">
      <w:lvl w:ilvl="4">
        <w:start w:val="1"/>
        <w:numFmt w:val="bullet"/>
        <w:lvlText w:val=""/>
        <w:lvlJc w:val="left"/>
        <w:pPr>
          <w:ind w:left="3600" w:hanging="720"/>
        </w:pPr>
        <w:rPr>
          <w:rFonts w:ascii="Symbol" w:hAnsi="Symbol" w:hint="default"/>
          <w:color w:val="auto"/>
        </w:rPr>
      </w:lvl>
    </w:lvlOverride>
    <w:lvlOverride w:ilvl="5">
      <w:lvl w:ilvl="5">
        <w:start w:val="1"/>
        <w:numFmt w:val="decimal"/>
        <w:lvlText w:val="(%6)"/>
        <w:lvlJc w:val="left"/>
        <w:pPr>
          <w:ind w:left="4320" w:hanging="720"/>
        </w:pPr>
        <w:rPr>
          <w:rFonts w:ascii="Times New Roman" w:hAnsi="Times New Roman" w:hint="default"/>
          <w:b w:val="0"/>
          <w:i w:val="0"/>
          <w:sz w:val="20"/>
        </w:rPr>
      </w:lvl>
    </w:lvlOverride>
    <w:lvlOverride w:ilvl="6">
      <w:lvl w:ilvl="6">
        <w:start w:val="1"/>
        <w:numFmt w:val="upperLetter"/>
        <w:lvlText w:val="%7."/>
        <w:lvlJc w:val="left"/>
        <w:pPr>
          <w:ind w:left="5040" w:hanging="720"/>
        </w:pPr>
        <w:rPr>
          <w:rFonts w:ascii="Times New Roman" w:hAnsi="Times New Roman" w:hint="default"/>
          <w:b w:val="0"/>
          <w:i w:val="0"/>
          <w:color w:val="auto"/>
          <w:sz w:val="20"/>
        </w:rPr>
      </w:lvl>
    </w:lvlOverride>
    <w:lvlOverride w:ilvl="7">
      <w:lvl w:ilvl="7">
        <w:start w:val="1"/>
        <w:numFmt w:val="bullet"/>
        <w:lvlText w:val=""/>
        <w:lvlJc w:val="left"/>
        <w:pPr>
          <w:ind w:left="5760" w:hanging="720"/>
        </w:pPr>
        <w:rPr>
          <w:rFonts w:ascii="Symbol" w:hAnsi="Symbol" w:hint="default"/>
          <w:b w:val="0"/>
          <w:i w:val="0"/>
          <w:color w:val="auto"/>
          <w:sz w:val="20"/>
        </w:rPr>
      </w:lvl>
    </w:lvlOverride>
    <w:lvlOverride w:ilvl="8">
      <w:lvl w:ilvl="8">
        <w:start w:val="1"/>
        <w:numFmt w:val="bullet"/>
        <w:lvlText w:val=""/>
        <w:lvlJc w:val="left"/>
        <w:pPr>
          <w:ind w:left="6480" w:hanging="720"/>
        </w:pPr>
        <w:rPr>
          <w:rFonts w:ascii="Symbol" w:hAnsi="Symbol" w:hint="default"/>
          <w:b w:val="0"/>
          <w:i w:val="0"/>
          <w:color w:val="auto"/>
          <w:sz w:val="20"/>
        </w:rPr>
      </w:lvl>
    </w:lvlOverride>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F8"/>
    <w:rsid w:val="0000233F"/>
    <w:rsid w:val="0000514B"/>
    <w:rsid w:val="00073FB7"/>
    <w:rsid w:val="000A0A3F"/>
    <w:rsid w:val="00125CBA"/>
    <w:rsid w:val="00153C8A"/>
    <w:rsid w:val="001711FB"/>
    <w:rsid w:val="00181A2D"/>
    <w:rsid w:val="001C3CFA"/>
    <w:rsid w:val="002225D1"/>
    <w:rsid w:val="00224639"/>
    <w:rsid w:val="00261017"/>
    <w:rsid w:val="00286A03"/>
    <w:rsid w:val="002F3BF1"/>
    <w:rsid w:val="00333890"/>
    <w:rsid w:val="003C3CFE"/>
    <w:rsid w:val="003D3C00"/>
    <w:rsid w:val="003D5090"/>
    <w:rsid w:val="003D76D9"/>
    <w:rsid w:val="00406142"/>
    <w:rsid w:val="00463EDE"/>
    <w:rsid w:val="00485191"/>
    <w:rsid w:val="004E41BC"/>
    <w:rsid w:val="004F45FF"/>
    <w:rsid w:val="004F68C2"/>
    <w:rsid w:val="00513BEB"/>
    <w:rsid w:val="0054666F"/>
    <w:rsid w:val="0056094D"/>
    <w:rsid w:val="005677FA"/>
    <w:rsid w:val="005D5E61"/>
    <w:rsid w:val="005F30C9"/>
    <w:rsid w:val="005F60EA"/>
    <w:rsid w:val="0064410A"/>
    <w:rsid w:val="006641D3"/>
    <w:rsid w:val="006B2476"/>
    <w:rsid w:val="006C29AA"/>
    <w:rsid w:val="00731158"/>
    <w:rsid w:val="00736AEA"/>
    <w:rsid w:val="00743A92"/>
    <w:rsid w:val="007D2C6F"/>
    <w:rsid w:val="007D4C41"/>
    <w:rsid w:val="007E6E01"/>
    <w:rsid w:val="00865BF6"/>
    <w:rsid w:val="008828CD"/>
    <w:rsid w:val="00885F3E"/>
    <w:rsid w:val="008967DA"/>
    <w:rsid w:val="008B081C"/>
    <w:rsid w:val="008C7DE5"/>
    <w:rsid w:val="00965B0A"/>
    <w:rsid w:val="009D55BB"/>
    <w:rsid w:val="009D5D31"/>
    <w:rsid w:val="009E68ED"/>
    <w:rsid w:val="009F55FD"/>
    <w:rsid w:val="00A104F2"/>
    <w:rsid w:val="00A24FEF"/>
    <w:rsid w:val="00AE2550"/>
    <w:rsid w:val="00AF59F8"/>
    <w:rsid w:val="00B37156"/>
    <w:rsid w:val="00B83723"/>
    <w:rsid w:val="00C03319"/>
    <w:rsid w:val="00C25B75"/>
    <w:rsid w:val="00CA113F"/>
    <w:rsid w:val="00CB79ED"/>
    <w:rsid w:val="00CC1F71"/>
    <w:rsid w:val="00CC472F"/>
    <w:rsid w:val="00CE11E3"/>
    <w:rsid w:val="00D721D3"/>
    <w:rsid w:val="00D93F52"/>
    <w:rsid w:val="00DF35D3"/>
    <w:rsid w:val="00E17023"/>
    <w:rsid w:val="00E571DD"/>
    <w:rsid w:val="00E64634"/>
    <w:rsid w:val="00E7764E"/>
    <w:rsid w:val="00EA5EBF"/>
    <w:rsid w:val="00EC6B16"/>
    <w:rsid w:val="00EE48A9"/>
    <w:rsid w:val="00EE7CCF"/>
    <w:rsid w:val="00EF6CA8"/>
    <w:rsid w:val="00F0443E"/>
    <w:rsid w:val="00F453BC"/>
    <w:rsid w:val="00F667FC"/>
    <w:rsid w:val="00F7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596FD"/>
  <w15:docId w15:val="{5FA78E50-CCC1-41E5-A30A-343EC4DB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9F8"/>
    <w:pPr>
      <w:tabs>
        <w:tab w:val="center" w:pos="4680"/>
        <w:tab w:val="right" w:pos="9360"/>
      </w:tabs>
      <w:spacing w:line="240" w:lineRule="auto"/>
    </w:pPr>
  </w:style>
  <w:style w:type="character" w:customStyle="1" w:styleId="HeaderChar">
    <w:name w:val="Header Char"/>
    <w:basedOn w:val="DefaultParagraphFont"/>
    <w:link w:val="Header"/>
    <w:uiPriority w:val="99"/>
    <w:rsid w:val="00AF59F8"/>
  </w:style>
  <w:style w:type="paragraph" w:styleId="Footer">
    <w:name w:val="footer"/>
    <w:basedOn w:val="Normal"/>
    <w:link w:val="FooterChar"/>
    <w:uiPriority w:val="99"/>
    <w:unhideWhenUsed/>
    <w:rsid w:val="00AF59F8"/>
    <w:pPr>
      <w:tabs>
        <w:tab w:val="center" w:pos="4680"/>
        <w:tab w:val="right" w:pos="9360"/>
      </w:tabs>
      <w:spacing w:line="240" w:lineRule="auto"/>
    </w:pPr>
  </w:style>
  <w:style w:type="character" w:customStyle="1" w:styleId="FooterChar">
    <w:name w:val="Footer Char"/>
    <w:basedOn w:val="DefaultParagraphFont"/>
    <w:link w:val="Footer"/>
    <w:uiPriority w:val="99"/>
    <w:rsid w:val="00AF59F8"/>
  </w:style>
  <w:style w:type="paragraph" w:styleId="ListParagraph">
    <w:name w:val="List Paragraph"/>
    <w:basedOn w:val="Normal"/>
    <w:uiPriority w:val="34"/>
    <w:qFormat/>
    <w:rsid w:val="00AF59F8"/>
    <w:pPr>
      <w:ind w:left="720"/>
      <w:contextualSpacing/>
    </w:pPr>
  </w:style>
  <w:style w:type="numbering" w:customStyle="1" w:styleId="Sharon">
    <w:name w:val="Sharon"/>
    <w:uiPriority w:val="99"/>
    <w:rsid w:val="00AF59F8"/>
    <w:pPr>
      <w:numPr>
        <w:numId w:val="3"/>
      </w:numPr>
    </w:pPr>
  </w:style>
  <w:style w:type="paragraph" w:styleId="BalloonText">
    <w:name w:val="Balloon Text"/>
    <w:basedOn w:val="Normal"/>
    <w:link w:val="BalloonTextChar"/>
    <w:uiPriority w:val="99"/>
    <w:semiHidden/>
    <w:unhideWhenUsed/>
    <w:rsid w:val="007D4C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C41"/>
    <w:rPr>
      <w:rFonts w:ascii="Segoe UI" w:hAnsi="Segoe UI" w:cs="Segoe UI"/>
      <w:sz w:val="18"/>
      <w:szCs w:val="18"/>
    </w:rPr>
  </w:style>
  <w:style w:type="character" w:styleId="CommentReference">
    <w:name w:val="annotation reference"/>
    <w:basedOn w:val="DefaultParagraphFont"/>
    <w:uiPriority w:val="99"/>
    <w:semiHidden/>
    <w:unhideWhenUsed/>
    <w:rsid w:val="00965B0A"/>
    <w:rPr>
      <w:sz w:val="16"/>
      <w:szCs w:val="16"/>
    </w:rPr>
  </w:style>
  <w:style w:type="paragraph" w:styleId="CommentText">
    <w:name w:val="annotation text"/>
    <w:basedOn w:val="Normal"/>
    <w:link w:val="CommentTextChar"/>
    <w:uiPriority w:val="99"/>
    <w:unhideWhenUsed/>
    <w:rsid w:val="00965B0A"/>
    <w:pPr>
      <w:spacing w:line="240" w:lineRule="auto"/>
    </w:pPr>
    <w:rPr>
      <w:sz w:val="20"/>
      <w:szCs w:val="20"/>
    </w:rPr>
  </w:style>
  <w:style w:type="character" w:customStyle="1" w:styleId="CommentTextChar">
    <w:name w:val="Comment Text Char"/>
    <w:basedOn w:val="DefaultParagraphFont"/>
    <w:link w:val="CommentText"/>
    <w:uiPriority w:val="99"/>
    <w:rsid w:val="00965B0A"/>
    <w:rPr>
      <w:sz w:val="20"/>
      <w:szCs w:val="20"/>
    </w:rPr>
  </w:style>
  <w:style w:type="paragraph" w:styleId="CommentSubject">
    <w:name w:val="annotation subject"/>
    <w:basedOn w:val="CommentText"/>
    <w:next w:val="CommentText"/>
    <w:link w:val="CommentSubjectChar"/>
    <w:uiPriority w:val="99"/>
    <w:semiHidden/>
    <w:unhideWhenUsed/>
    <w:rsid w:val="00965B0A"/>
    <w:rPr>
      <w:b/>
      <w:bCs/>
    </w:rPr>
  </w:style>
  <w:style w:type="character" w:customStyle="1" w:styleId="CommentSubjectChar">
    <w:name w:val="Comment Subject Char"/>
    <w:basedOn w:val="CommentTextChar"/>
    <w:link w:val="CommentSubject"/>
    <w:uiPriority w:val="99"/>
    <w:semiHidden/>
    <w:rsid w:val="00965B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FC565A305C5B48A144A7BED23CFD9E" ma:contentTypeVersion="16" ma:contentTypeDescription="Create a new document." ma:contentTypeScope="" ma:versionID="5353851c6873312dbb4d36184f2942d5">
  <xsd:schema xmlns:xsd="http://www.w3.org/2001/XMLSchema" xmlns:xs="http://www.w3.org/2001/XMLSchema" xmlns:p="http://schemas.microsoft.com/office/2006/metadata/properties" xmlns:ns3="72070080-ed80-459d-865e-52b0a90a495e" xmlns:ns4="c77bd0c5-e6f0-4dd7-952d-345f7e74d993" targetNamespace="http://schemas.microsoft.com/office/2006/metadata/properties" ma:root="true" ma:fieldsID="31db9400bfdd2ea7cbcff72fbc1e8d1b" ns3:_="" ns4:_="">
    <xsd:import namespace="72070080-ed80-459d-865e-52b0a90a495e"/>
    <xsd:import namespace="c77bd0c5-e6f0-4dd7-952d-345f7e74d9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70080-ed80-459d-865e-52b0a90a4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bd0c5-e6f0-4dd7-952d-345f7e74d9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E6503-440D-482C-8E38-83545EC3EA7D}">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c77bd0c5-e6f0-4dd7-952d-345f7e74d993"/>
    <ds:schemaRef ds:uri="72070080-ed80-459d-865e-52b0a90a495e"/>
    <ds:schemaRef ds:uri="http://www.w3.org/XML/1998/namespace"/>
  </ds:schemaRefs>
</ds:datastoreItem>
</file>

<file path=customXml/itemProps2.xml><?xml version="1.0" encoding="utf-8"?>
<ds:datastoreItem xmlns:ds="http://schemas.openxmlformats.org/officeDocument/2006/customXml" ds:itemID="{55A1A298-2367-40F0-9CAC-08439B590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70080-ed80-459d-865e-52b0a90a495e"/>
    <ds:schemaRef ds:uri="c77bd0c5-e6f0-4dd7-952d-345f7e74d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AEAE4-56A2-4974-922B-6BC6A0A9F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863</Words>
  <Characters>4825</Characters>
  <Application>Microsoft Office Word</Application>
  <DocSecurity>0</DocSecurity>
  <Lines>98</Lines>
  <Paragraphs>42</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Sundy, Sharon T.</dc:creator>
  <cp:keywords/>
  <dc:description/>
  <cp:lastModifiedBy>Cabrera, Nancy</cp:lastModifiedBy>
  <cp:revision>5</cp:revision>
  <cp:lastPrinted>2018-09-07T20:25:00Z</cp:lastPrinted>
  <dcterms:created xsi:type="dcterms:W3CDTF">2025-05-27T18:50:00Z</dcterms:created>
  <dcterms:modified xsi:type="dcterms:W3CDTF">2025-05-29T21:30:00Z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0x01010011FC565A305C5B48A144A7BED23CFD9E</vt:lpwstr>
  </property>
  <property fmtid="{D5CDD505-2E9C-101B-9397-08002B2CF9AE}" pid="3" name="GrammarlyDocumentId">
    <vt:lpwstr>a3bc5158-dbc3-4add-942f-b8dbb3067ee2</vt:lpwstr>
  </property>
</Properties>
</file>